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5C9585" w14:textId="77777777" w:rsidR="00F977C7" w:rsidRDefault="00F977C7" w:rsidP="00F977C7">
      <w:pPr>
        <w:pStyle w:val="Default"/>
      </w:pPr>
    </w:p>
    <w:p w14:paraId="1FE0ED0E" w14:textId="66DF2F49" w:rsidR="008250E0" w:rsidRPr="008B7BB6" w:rsidRDefault="00F977C7" w:rsidP="003958F9">
      <w:pPr>
        <w:pStyle w:val="Default"/>
        <w:ind w:firstLine="708"/>
        <w:jc w:val="both"/>
        <w:rPr>
          <w:rFonts w:asciiTheme="minorHAnsi" w:hAnsiTheme="minorHAnsi"/>
        </w:rPr>
      </w:pPr>
      <w:r w:rsidRPr="008B7BB6">
        <w:rPr>
          <w:rFonts w:asciiTheme="minorHAnsi" w:hAnsiTheme="minorHAnsi"/>
        </w:rPr>
        <w:t xml:space="preserve">Na temelju </w:t>
      </w:r>
      <w:r w:rsidR="008B7BB6" w:rsidRPr="008B7BB6">
        <w:rPr>
          <w:rFonts w:asciiTheme="minorHAnsi" w:hAnsiTheme="minorHAnsi"/>
        </w:rPr>
        <w:t xml:space="preserve">Pravilnika o načinu i postupku kojim se svim kandidatima za zapošljavanje u školskim ustanovama osigurava jednaka dostupnost javnim službama pod jednakim uvjetima, vrednovanje kandidata prijavljenih na natječaj, odnosno kandidata koje je uputio Gradski ured kao i odredbe vezane uz sastav posebnog povjerenstva koje sudjeluje u procjeni kandidata </w:t>
      </w:r>
      <w:r w:rsidRPr="008B7BB6">
        <w:rPr>
          <w:rFonts w:asciiTheme="minorHAnsi" w:hAnsiTheme="minorHAnsi"/>
        </w:rPr>
        <w:t>u Elektrotehničkoj školi</w:t>
      </w:r>
      <w:r w:rsidR="00580C12" w:rsidRPr="008B7BB6">
        <w:rPr>
          <w:rFonts w:asciiTheme="minorHAnsi" w:hAnsiTheme="minorHAnsi"/>
        </w:rPr>
        <w:t>, Konavoska 2,  Zagreb</w:t>
      </w:r>
      <w:r w:rsidRPr="008B7BB6">
        <w:rPr>
          <w:rFonts w:asciiTheme="minorHAnsi" w:hAnsiTheme="minorHAnsi"/>
        </w:rPr>
        <w:t xml:space="preserve"> (dalje</w:t>
      </w:r>
      <w:r w:rsidR="00580C12" w:rsidRPr="008B7BB6">
        <w:rPr>
          <w:rFonts w:asciiTheme="minorHAnsi" w:hAnsiTheme="minorHAnsi"/>
        </w:rPr>
        <w:t xml:space="preserve"> u tekstu</w:t>
      </w:r>
      <w:r w:rsidRPr="008B7BB6">
        <w:rPr>
          <w:rFonts w:asciiTheme="minorHAnsi" w:hAnsiTheme="minorHAnsi"/>
        </w:rPr>
        <w:t>: Škola) u natječajnom postupku za zapošljavan</w:t>
      </w:r>
      <w:r w:rsidR="000924CA" w:rsidRPr="008B7BB6">
        <w:rPr>
          <w:rFonts w:asciiTheme="minorHAnsi" w:hAnsiTheme="minorHAnsi"/>
        </w:rPr>
        <w:t>je na</w:t>
      </w:r>
    </w:p>
    <w:p w14:paraId="12F2EE7B" w14:textId="77777777" w:rsidR="008250E0" w:rsidRPr="008B7BB6" w:rsidRDefault="008250E0" w:rsidP="003958F9">
      <w:pPr>
        <w:pStyle w:val="Default"/>
        <w:ind w:firstLine="708"/>
        <w:jc w:val="both"/>
        <w:rPr>
          <w:rFonts w:asciiTheme="minorHAnsi" w:hAnsiTheme="minorHAnsi"/>
        </w:rPr>
      </w:pPr>
    </w:p>
    <w:p w14:paraId="0CB3A799" w14:textId="47A5C927" w:rsidR="00E52CC0" w:rsidRPr="008B7BB6" w:rsidRDefault="000924CA" w:rsidP="008575C4">
      <w:pPr>
        <w:pStyle w:val="Default"/>
        <w:ind w:firstLine="708"/>
        <w:jc w:val="center"/>
        <w:rPr>
          <w:rFonts w:asciiTheme="minorHAnsi" w:hAnsiTheme="minorHAnsi"/>
        </w:rPr>
      </w:pPr>
      <w:r w:rsidRPr="008B7BB6">
        <w:rPr>
          <w:rFonts w:asciiTheme="minorHAnsi" w:hAnsiTheme="minorHAnsi"/>
        </w:rPr>
        <w:t>radno mje</w:t>
      </w:r>
      <w:r w:rsidR="004A4D1B" w:rsidRPr="008B7BB6">
        <w:rPr>
          <w:rFonts w:asciiTheme="minorHAnsi" w:hAnsiTheme="minorHAnsi"/>
        </w:rPr>
        <w:t>sto nastavni</w:t>
      </w:r>
      <w:r w:rsidR="000228FB" w:rsidRPr="008B7BB6">
        <w:rPr>
          <w:rFonts w:asciiTheme="minorHAnsi" w:hAnsiTheme="minorHAnsi"/>
        </w:rPr>
        <w:t>ce/</w:t>
      </w:r>
      <w:r w:rsidR="004A4D1B" w:rsidRPr="008B7BB6">
        <w:rPr>
          <w:rFonts w:asciiTheme="minorHAnsi" w:hAnsiTheme="minorHAnsi"/>
        </w:rPr>
        <w:t>ka</w:t>
      </w:r>
      <w:r w:rsidR="00E52CC0" w:rsidRPr="008B7BB6">
        <w:rPr>
          <w:rFonts w:asciiTheme="minorHAnsi" w:hAnsiTheme="minorHAnsi"/>
        </w:rPr>
        <w:t>:</w:t>
      </w:r>
    </w:p>
    <w:p w14:paraId="633153EC" w14:textId="47CA96B6" w:rsidR="00E52CC0" w:rsidRPr="008B7BB6" w:rsidRDefault="00E52CC0" w:rsidP="008575C4">
      <w:pPr>
        <w:pStyle w:val="Default"/>
        <w:ind w:firstLine="708"/>
        <w:jc w:val="center"/>
        <w:rPr>
          <w:rFonts w:asciiTheme="minorHAnsi" w:hAnsiTheme="minorHAnsi"/>
        </w:rPr>
      </w:pPr>
      <w:r w:rsidRPr="008B7BB6">
        <w:rPr>
          <w:rFonts w:asciiTheme="minorHAnsi" w:hAnsiTheme="minorHAnsi"/>
        </w:rPr>
        <w:t>-</w:t>
      </w:r>
      <w:r w:rsidR="009B3D7E" w:rsidRPr="008B7BB6">
        <w:rPr>
          <w:rFonts w:asciiTheme="minorHAnsi" w:hAnsiTheme="minorHAnsi"/>
        </w:rPr>
        <w:t xml:space="preserve"> </w:t>
      </w:r>
      <w:r w:rsidR="00F87033">
        <w:rPr>
          <w:rFonts w:asciiTheme="minorHAnsi" w:hAnsiTheme="minorHAnsi"/>
        </w:rPr>
        <w:t>hrvatskog jezika</w:t>
      </w:r>
      <w:r w:rsidRPr="008B7BB6">
        <w:rPr>
          <w:rFonts w:asciiTheme="minorHAnsi" w:hAnsiTheme="minorHAnsi"/>
        </w:rPr>
        <w:t xml:space="preserve"> na </w:t>
      </w:r>
      <w:r w:rsidR="00F87033">
        <w:rPr>
          <w:rFonts w:asciiTheme="minorHAnsi" w:hAnsiTheme="minorHAnsi"/>
        </w:rPr>
        <w:t>ne</w:t>
      </w:r>
      <w:r w:rsidRPr="008B7BB6">
        <w:rPr>
          <w:rFonts w:asciiTheme="minorHAnsi" w:hAnsiTheme="minorHAnsi"/>
        </w:rPr>
        <w:t>određeno</w:t>
      </w:r>
      <w:r w:rsidR="00334CC8" w:rsidRPr="008B7BB6">
        <w:rPr>
          <w:rFonts w:asciiTheme="minorHAnsi" w:hAnsiTheme="minorHAnsi"/>
        </w:rPr>
        <w:t xml:space="preserve"> vrijeme</w:t>
      </w:r>
      <w:r w:rsidR="00F87033">
        <w:rPr>
          <w:rFonts w:asciiTheme="minorHAnsi" w:hAnsiTheme="minorHAnsi"/>
        </w:rPr>
        <w:t xml:space="preserve"> </w:t>
      </w:r>
      <w:r w:rsidRPr="008B7BB6">
        <w:rPr>
          <w:rFonts w:asciiTheme="minorHAnsi" w:hAnsiTheme="minorHAnsi"/>
        </w:rPr>
        <w:t>puno radno vrijeme (1 izvršitelj)</w:t>
      </w:r>
      <w:r w:rsidR="008575C4" w:rsidRPr="008B7BB6">
        <w:rPr>
          <w:rFonts w:asciiTheme="minorHAnsi" w:hAnsiTheme="minorHAnsi"/>
        </w:rPr>
        <w:t>.</w:t>
      </w:r>
    </w:p>
    <w:p w14:paraId="766D7F8A" w14:textId="77777777" w:rsidR="008250E0" w:rsidRPr="008B7BB6" w:rsidRDefault="008250E0" w:rsidP="008250E0">
      <w:pPr>
        <w:pStyle w:val="Default"/>
        <w:jc w:val="both"/>
        <w:rPr>
          <w:rFonts w:asciiTheme="minorHAnsi" w:hAnsiTheme="minorHAnsi"/>
          <w:b/>
        </w:rPr>
      </w:pPr>
    </w:p>
    <w:p w14:paraId="61C2C62B" w14:textId="77777777" w:rsidR="00F977C7" w:rsidRPr="008B7BB6" w:rsidRDefault="00F977C7" w:rsidP="008250E0">
      <w:pPr>
        <w:pStyle w:val="Default"/>
        <w:jc w:val="both"/>
        <w:rPr>
          <w:rFonts w:asciiTheme="minorHAnsi" w:hAnsiTheme="minorHAnsi"/>
        </w:rPr>
      </w:pPr>
      <w:r w:rsidRPr="008B7BB6">
        <w:rPr>
          <w:rFonts w:asciiTheme="minorHAnsi" w:hAnsiTheme="minorHAnsi"/>
          <w:b/>
        </w:rPr>
        <w:t>Po</w:t>
      </w:r>
      <w:r w:rsidRPr="008B7BB6">
        <w:rPr>
          <w:rFonts w:asciiTheme="minorHAnsi" w:hAnsiTheme="minorHAnsi"/>
        </w:rPr>
        <w:t xml:space="preserve">vjerenstvo za procjenu i vrednovanje kandidata upućuje </w:t>
      </w:r>
    </w:p>
    <w:p w14:paraId="08395556" w14:textId="77777777" w:rsidR="000D7656" w:rsidRPr="008B7BB6" w:rsidRDefault="000D7656" w:rsidP="003958F9">
      <w:pPr>
        <w:pStyle w:val="Default"/>
        <w:ind w:firstLine="708"/>
        <w:jc w:val="both"/>
        <w:rPr>
          <w:rFonts w:asciiTheme="minorHAnsi" w:hAnsiTheme="minorHAnsi"/>
        </w:rPr>
      </w:pPr>
    </w:p>
    <w:p w14:paraId="1A8B856F" w14:textId="49FC2CA2" w:rsidR="00F977C7" w:rsidRPr="008B7BB6" w:rsidRDefault="008B7BB6" w:rsidP="00F977C7">
      <w:pPr>
        <w:pStyle w:val="Default"/>
        <w:jc w:val="center"/>
        <w:rPr>
          <w:rFonts w:asciiTheme="minorHAnsi" w:hAnsiTheme="minorHAnsi"/>
          <w:b/>
          <w:bCs/>
        </w:rPr>
      </w:pPr>
      <w:r w:rsidRPr="008B7BB6">
        <w:rPr>
          <w:rFonts w:asciiTheme="minorHAnsi" w:hAnsiTheme="minorHAnsi"/>
          <w:b/>
          <w:bCs/>
        </w:rPr>
        <w:t xml:space="preserve">JAVNI </w:t>
      </w:r>
      <w:r w:rsidR="00F977C7" w:rsidRPr="008B7BB6">
        <w:rPr>
          <w:rFonts w:asciiTheme="minorHAnsi" w:hAnsiTheme="minorHAnsi"/>
          <w:b/>
          <w:bCs/>
        </w:rPr>
        <w:t>POZIV</w:t>
      </w:r>
      <w:r w:rsidRPr="008B7BB6">
        <w:rPr>
          <w:rFonts w:asciiTheme="minorHAnsi" w:hAnsiTheme="minorHAnsi"/>
          <w:b/>
          <w:bCs/>
        </w:rPr>
        <w:t xml:space="preserve"> </w:t>
      </w:r>
    </w:p>
    <w:p w14:paraId="758AA7D9" w14:textId="77777777" w:rsidR="008D3FF4" w:rsidRPr="008B7BB6" w:rsidRDefault="008D3FF4" w:rsidP="00F977C7">
      <w:pPr>
        <w:pStyle w:val="Default"/>
        <w:jc w:val="center"/>
        <w:rPr>
          <w:rFonts w:asciiTheme="minorHAnsi" w:hAnsiTheme="minorHAnsi"/>
        </w:rPr>
      </w:pPr>
    </w:p>
    <w:p w14:paraId="63561655" w14:textId="70678438" w:rsidR="00B014CA" w:rsidRPr="008B7BB6" w:rsidRDefault="00F977C7" w:rsidP="00B014CA">
      <w:pPr>
        <w:pStyle w:val="Default"/>
        <w:ind w:firstLine="708"/>
        <w:jc w:val="both"/>
        <w:rPr>
          <w:rFonts w:asciiTheme="minorHAnsi" w:hAnsiTheme="minorHAnsi"/>
        </w:rPr>
      </w:pPr>
      <w:r w:rsidRPr="008B7BB6">
        <w:rPr>
          <w:rFonts w:asciiTheme="minorHAnsi" w:hAnsiTheme="minorHAnsi"/>
        </w:rPr>
        <w:t>Kandidati koji ispunjavanju formalne uvjete iz natječaja za zapošljavan</w:t>
      </w:r>
      <w:r w:rsidR="000D7656" w:rsidRPr="008B7BB6">
        <w:rPr>
          <w:rFonts w:asciiTheme="minorHAnsi" w:hAnsiTheme="minorHAnsi"/>
        </w:rPr>
        <w:t xml:space="preserve">je </w:t>
      </w:r>
      <w:r w:rsidR="00B014CA" w:rsidRPr="008B7BB6">
        <w:rPr>
          <w:rFonts w:asciiTheme="minorHAnsi" w:hAnsiTheme="minorHAnsi"/>
        </w:rPr>
        <w:t xml:space="preserve">objavljenog na oglasnim i mrežnim stranicama Hrvatskog zavoda za zapošljavanje i Škole </w:t>
      </w:r>
      <w:r w:rsidR="008575C4" w:rsidRPr="008B7BB6">
        <w:rPr>
          <w:rFonts w:asciiTheme="minorHAnsi" w:hAnsiTheme="minorHAnsi"/>
        </w:rPr>
        <w:t xml:space="preserve">od </w:t>
      </w:r>
      <w:r w:rsidR="000924CA" w:rsidRPr="008B7BB6">
        <w:rPr>
          <w:rFonts w:asciiTheme="minorHAnsi" w:hAnsiTheme="minorHAnsi"/>
        </w:rPr>
        <w:t xml:space="preserve"> </w:t>
      </w:r>
      <w:r w:rsidR="00C35845">
        <w:rPr>
          <w:rFonts w:asciiTheme="minorHAnsi" w:hAnsiTheme="minorHAnsi"/>
        </w:rPr>
        <w:t>21. do 29</w:t>
      </w:r>
      <w:r w:rsidR="008575C4" w:rsidRPr="008B7BB6">
        <w:rPr>
          <w:rFonts w:asciiTheme="minorHAnsi" w:hAnsiTheme="minorHAnsi"/>
        </w:rPr>
        <w:t xml:space="preserve">. </w:t>
      </w:r>
      <w:r w:rsidR="00C35845">
        <w:rPr>
          <w:rFonts w:asciiTheme="minorHAnsi" w:hAnsiTheme="minorHAnsi"/>
        </w:rPr>
        <w:t>rujna</w:t>
      </w:r>
      <w:r w:rsidR="00B014CA" w:rsidRPr="008B7BB6">
        <w:rPr>
          <w:rFonts w:asciiTheme="minorHAnsi" w:hAnsiTheme="minorHAnsi"/>
        </w:rPr>
        <w:t xml:space="preserve"> </w:t>
      </w:r>
      <w:r w:rsidR="008575C4" w:rsidRPr="008B7BB6">
        <w:rPr>
          <w:rFonts w:asciiTheme="minorHAnsi" w:hAnsiTheme="minorHAnsi"/>
        </w:rPr>
        <w:t>202</w:t>
      </w:r>
      <w:r w:rsidR="00C35845">
        <w:rPr>
          <w:rFonts w:asciiTheme="minorHAnsi" w:hAnsiTheme="minorHAnsi"/>
        </w:rPr>
        <w:t>6</w:t>
      </w:r>
      <w:r w:rsidR="008B7BB6" w:rsidRPr="008B7BB6">
        <w:rPr>
          <w:rFonts w:asciiTheme="minorHAnsi" w:hAnsiTheme="minorHAnsi"/>
        </w:rPr>
        <w:t>. godine pozivaju se na testiranje</w:t>
      </w:r>
      <w:r w:rsidR="00B014CA" w:rsidRPr="008B7BB6">
        <w:rPr>
          <w:rFonts w:asciiTheme="minorHAnsi" w:hAnsiTheme="minorHAnsi"/>
        </w:rPr>
        <w:t xml:space="preserve"> i to:</w:t>
      </w:r>
    </w:p>
    <w:p w14:paraId="78A3A74C" w14:textId="77777777" w:rsidR="00AE694D" w:rsidRPr="008B7BB6" w:rsidRDefault="00AE694D" w:rsidP="00B014CA">
      <w:pPr>
        <w:pStyle w:val="Default"/>
        <w:ind w:firstLine="708"/>
        <w:jc w:val="both"/>
        <w:rPr>
          <w:rFonts w:asciiTheme="minorHAnsi" w:hAnsiTheme="minorHAnsi"/>
        </w:rPr>
      </w:pPr>
    </w:p>
    <w:p w14:paraId="39560872" w14:textId="26C0D599" w:rsidR="00B014CA" w:rsidRPr="008B7BB6" w:rsidRDefault="00C35845" w:rsidP="004A4D1B">
      <w:pPr>
        <w:pStyle w:val="Default"/>
        <w:jc w:val="center"/>
        <w:rPr>
          <w:rFonts w:asciiTheme="minorHAnsi" w:hAnsiTheme="minorHAnsi"/>
          <w:b/>
        </w:rPr>
      </w:pPr>
      <w:r>
        <w:rPr>
          <w:rFonts w:asciiTheme="minorHAnsi" w:hAnsiTheme="minorHAnsi"/>
          <w:b/>
        </w:rPr>
        <w:t>27</w:t>
      </w:r>
      <w:r w:rsidR="00A42B77" w:rsidRPr="008B7BB6">
        <w:rPr>
          <w:rFonts w:asciiTheme="minorHAnsi" w:hAnsiTheme="minorHAnsi"/>
          <w:b/>
        </w:rPr>
        <w:t>.</w:t>
      </w:r>
      <w:r w:rsidR="00D544FD" w:rsidRPr="008B7BB6">
        <w:rPr>
          <w:rFonts w:asciiTheme="minorHAnsi" w:hAnsiTheme="minorHAnsi"/>
          <w:b/>
        </w:rPr>
        <w:t xml:space="preserve"> </w:t>
      </w:r>
      <w:r w:rsidR="008575C4" w:rsidRPr="008B7BB6">
        <w:rPr>
          <w:rFonts w:asciiTheme="minorHAnsi" w:hAnsiTheme="minorHAnsi"/>
          <w:b/>
        </w:rPr>
        <w:t>10. 202</w:t>
      </w:r>
      <w:r>
        <w:rPr>
          <w:rFonts w:asciiTheme="minorHAnsi" w:hAnsiTheme="minorHAnsi"/>
          <w:b/>
        </w:rPr>
        <w:t>6</w:t>
      </w:r>
      <w:r w:rsidR="008575C4" w:rsidRPr="008B7BB6">
        <w:rPr>
          <w:rFonts w:asciiTheme="minorHAnsi" w:hAnsiTheme="minorHAnsi"/>
          <w:b/>
        </w:rPr>
        <w:t>. godine</w:t>
      </w:r>
      <w:r w:rsidR="008B7BB6" w:rsidRPr="008B7BB6">
        <w:rPr>
          <w:rFonts w:asciiTheme="minorHAnsi" w:hAnsiTheme="minorHAnsi"/>
          <w:b/>
        </w:rPr>
        <w:t xml:space="preserve"> </w:t>
      </w:r>
      <w:r w:rsidR="009B3D7E" w:rsidRPr="008B7BB6">
        <w:rPr>
          <w:rFonts w:asciiTheme="minorHAnsi" w:hAnsiTheme="minorHAnsi"/>
          <w:b/>
        </w:rPr>
        <w:t xml:space="preserve"> u 1</w:t>
      </w:r>
      <w:r>
        <w:rPr>
          <w:rFonts w:asciiTheme="minorHAnsi" w:hAnsiTheme="minorHAnsi"/>
          <w:b/>
        </w:rPr>
        <w:t>6,0</w:t>
      </w:r>
      <w:r w:rsidR="008B7BB6" w:rsidRPr="008B7BB6">
        <w:rPr>
          <w:rFonts w:asciiTheme="minorHAnsi" w:hAnsiTheme="minorHAnsi"/>
          <w:b/>
        </w:rPr>
        <w:t>0 sati u školsku knjižnicu na adresi škole Konavoska 2, Zagreb.</w:t>
      </w:r>
    </w:p>
    <w:p w14:paraId="06E7239C" w14:textId="77777777" w:rsidR="008B7BB6" w:rsidRPr="008B7BB6" w:rsidRDefault="008B7BB6" w:rsidP="004A4D1B">
      <w:pPr>
        <w:pStyle w:val="Default"/>
        <w:jc w:val="center"/>
        <w:rPr>
          <w:rFonts w:asciiTheme="minorHAnsi" w:hAnsiTheme="minorHAnsi"/>
          <w:b/>
        </w:rPr>
      </w:pPr>
    </w:p>
    <w:p w14:paraId="6C4DD1BD" w14:textId="77777777" w:rsidR="008B7BB6" w:rsidRPr="008B7BB6" w:rsidRDefault="008B7BB6" w:rsidP="004A4D1B">
      <w:pPr>
        <w:pStyle w:val="Default"/>
        <w:jc w:val="center"/>
        <w:rPr>
          <w:rFonts w:asciiTheme="minorHAnsi" w:hAnsiTheme="minorHAnsi"/>
          <w:b/>
        </w:rPr>
      </w:pPr>
    </w:p>
    <w:p w14:paraId="1EF7961B" w14:textId="77777777" w:rsidR="008B7BB6" w:rsidRPr="008B7BB6" w:rsidRDefault="008B7BB6" w:rsidP="008B7BB6">
      <w:pPr>
        <w:spacing w:after="0"/>
        <w:ind w:firstLine="708"/>
        <w:jc w:val="both"/>
        <w:rPr>
          <w:sz w:val="24"/>
          <w:szCs w:val="24"/>
        </w:rPr>
      </w:pPr>
      <w:r w:rsidRPr="008B7BB6">
        <w:rPr>
          <w:sz w:val="24"/>
          <w:szCs w:val="24"/>
        </w:rPr>
        <w:t>Testiranje se sastoji od pisane provjere znanja kandidata (pravi izvori su navedeni u prilogu poziva).</w:t>
      </w:r>
    </w:p>
    <w:p w14:paraId="07779921" w14:textId="77777777" w:rsidR="00C35845" w:rsidRDefault="008B7BB6" w:rsidP="00C35845">
      <w:pPr>
        <w:ind w:firstLine="708"/>
      </w:pPr>
      <w:r w:rsidRPr="008B7BB6">
        <w:rPr>
          <w:sz w:val="24"/>
          <w:szCs w:val="24"/>
        </w:rPr>
        <w:t>Za kandidate koji neće pristupiti testiranju, smatrat će se da su povukli svoju prijavu na natječaj i više se neće smatrati  kandidatima u natječajnom postupku. Minimalni broj bodova koje svaki kandidat mora ostvariti u ov</w:t>
      </w:r>
      <w:r w:rsidR="00C35845">
        <w:rPr>
          <w:sz w:val="24"/>
          <w:szCs w:val="24"/>
        </w:rPr>
        <w:t>oj fazi testiranja je 25 bodova</w:t>
      </w:r>
      <w:r w:rsidR="00C35845">
        <w:t xml:space="preserve">, u protivnom ne može sudjelovati u daljnjem postupku. </w:t>
      </w:r>
    </w:p>
    <w:p w14:paraId="466C5D40" w14:textId="337415DD" w:rsidR="00C35845" w:rsidRDefault="00C35845" w:rsidP="008B7BB6">
      <w:pPr>
        <w:spacing w:after="0"/>
        <w:ind w:firstLine="708"/>
        <w:jc w:val="both"/>
        <w:rPr>
          <w:sz w:val="24"/>
          <w:szCs w:val="24"/>
        </w:rPr>
      </w:pPr>
    </w:p>
    <w:p w14:paraId="1B465796" w14:textId="4642494D" w:rsidR="008B7BB6" w:rsidRDefault="008B7BB6" w:rsidP="008B7BB6">
      <w:pPr>
        <w:spacing w:after="0"/>
        <w:ind w:firstLine="708"/>
        <w:jc w:val="both"/>
        <w:rPr>
          <w:sz w:val="24"/>
          <w:szCs w:val="24"/>
        </w:rPr>
      </w:pPr>
      <w:r w:rsidRPr="008B7BB6">
        <w:rPr>
          <w:sz w:val="24"/>
          <w:szCs w:val="24"/>
        </w:rPr>
        <w:t xml:space="preserve"> U drugu</w:t>
      </w:r>
      <w:r>
        <w:rPr>
          <w:sz w:val="24"/>
          <w:szCs w:val="24"/>
        </w:rPr>
        <w:t xml:space="preserve"> fazu selekcijskog postupka, </w:t>
      </w:r>
      <w:r w:rsidRPr="008B7BB6">
        <w:rPr>
          <w:sz w:val="24"/>
          <w:szCs w:val="24"/>
        </w:rPr>
        <w:t>razgovor</w:t>
      </w:r>
      <w:r>
        <w:rPr>
          <w:sz w:val="24"/>
          <w:szCs w:val="24"/>
        </w:rPr>
        <w:t>,</w:t>
      </w:r>
      <w:r w:rsidRPr="008B7BB6">
        <w:rPr>
          <w:sz w:val="24"/>
          <w:szCs w:val="24"/>
        </w:rPr>
        <w:t xml:space="preserve"> bit će pozvano 3  kandidata koji su ostvarili najbolje rezultate u prvoj fazi testiranja.</w:t>
      </w:r>
    </w:p>
    <w:p w14:paraId="123A324D" w14:textId="14594F64" w:rsidR="00C35845" w:rsidRPr="00C35845" w:rsidRDefault="00C35845" w:rsidP="008B7BB6">
      <w:pPr>
        <w:spacing w:after="0"/>
        <w:ind w:firstLine="708"/>
        <w:jc w:val="both"/>
        <w:rPr>
          <w:b/>
          <w:sz w:val="24"/>
          <w:szCs w:val="24"/>
        </w:rPr>
      </w:pPr>
      <w:r w:rsidRPr="00C35845">
        <w:rPr>
          <w:b/>
          <w:sz w:val="24"/>
          <w:szCs w:val="24"/>
        </w:rPr>
        <w:t xml:space="preserve"> Razgovor će biti 29. 10. 2026. u </w:t>
      </w:r>
      <w:r>
        <w:rPr>
          <w:b/>
          <w:sz w:val="24"/>
          <w:szCs w:val="24"/>
        </w:rPr>
        <w:t>11,30 sati. Na mrežnoj stranici škole, nakon provedenog testiranja, objavit će se rang lista kandidata i kandidati koji se pozivaju na razgovor.</w:t>
      </w:r>
      <w:r w:rsidR="00781B8C" w:rsidRPr="00781B8C">
        <w:rPr>
          <w:rFonts w:ascii="Times New Roman" w:hAnsi="Times New Roman" w:cs="Times New Roman"/>
          <w:sz w:val="24"/>
          <w:szCs w:val="24"/>
        </w:rPr>
        <w:t xml:space="preserve"> </w:t>
      </w:r>
      <w:r w:rsidR="00781B8C">
        <w:rPr>
          <w:rFonts w:ascii="Times New Roman" w:hAnsi="Times New Roman" w:cs="Times New Roman"/>
          <w:sz w:val="24"/>
          <w:szCs w:val="24"/>
        </w:rPr>
        <w:t>Na razgovoru će se procjenjivati motivacija</w:t>
      </w:r>
      <w:r w:rsidR="00781B8C" w:rsidRPr="00B11FB6">
        <w:rPr>
          <w:rFonts w:ascii="Times New Roman" w:hAnsi="Times New Roman" w:cs="Times New Roman"/>
          <w:sz w:val="24"/>
          <w:szCs w:val="24"/>
        </w:rPr>
        <w:t xml:space="preserve"> za</w:t>
      </w:r>
      <w:r w:rsidR="00781B8C">
        <w:rPr>
          <w:rFonts w:ascii="Times New Roman" w:hAnsi="Times New Roman" w:cs="Times New Roman"/>
          <w:sz w:val="24"/>
          <w:szCs w:val="24"/>
        </w:rPr>
        <w:t xml:space="preserve"> rad, profesionalni ciljevi i interesi, prethodno</w:t>
      </w:r>
      <w:r w:rsidR="00781B8C" w:rsidRPr="00B11FB6">
        <w:rPr>
          <w:rFonts w:ascii="Times New Roman" w:hAnsi="Times New Roman" w:cs="Times New Roman"/>
          <w:sz w:val="24"/>
          <w:szCs w:val="24"/>
        </w:rPr>
        <w:t xml:space="preserve"> radno</w:t>
      </w:r>
      <w:r w:rsidR="00781B8C">
        <w:rPr>
          <w:rFonts w:ascii="Times New Roman" w:hAnsi="Times New Roman" w:cs="Times New Roman"/>
          <w:sz w:val="24"/>
          <w:szCs w:val="24"/>
        </w:rPr>
        <w:t xml:space="preserve"> iskustvo.</w:t>
      </w:r>
      <w:bookmarkStart w:id="0" w:name="_GoBack"/>
      <w:bookmarkEnd w:id="0"/>
    </w:p>
    <w:p w14:paraId="29C7B643" w14:textId="77777777" w:rsidR="00C35845" w:rsidRPr="008B7BB6" w:rsidRDefault="00C35845" w:rsidP="008B7BB6">
      <w:pPr>
        <w:spacing w:after="0"/>
        <w:ind w:firstLine="708"/>
        <w:jc w:val="both"/>
        <w:rPr>
          <w:sz w:val="24"/>
          <w:szCs w:val="24"/>
        </w:rPr>
      </w:pPr>
    </w:p>
    <w:p w14:paraId="348EBE61" w14:textId="77777777" w:rsidR="003909D2" w:rsidRDefault="003909D2" w:rsidP="003909D2">
      <w:pPr>
        <w:pStyle w:val="Default"/>
        <w:jc w:val="center"/>
        <w:rPr>
          <w:rFonts w:asciiTheme="minorHAnsi" w:hAnsiTheme="minorHAnsi"/>
        </w:rPr>
      </w:pPr>
    </w:p>
    <w:p w14:paraId="2C4644FE" w14:textId="77777777" w:rsidR="00C35845" w:rsidRDefault="00C35845" w:rsidP="003909D2">
      <w:pPr>
        <w:pStyle w:val="Default"/>
        <w:jc w:val="center"/>
        <w:rPr>
          <w:rFonts w:asciiTheme="minorHAnsi" w:hAnsiTheme="minorHAnsi"/>
        </w:rPr>
      </w:pPr>
    </w:p>
    <w:p w14:paraId="69FF17F7" w14:textId="3619B2CD" w:rsidR="00C35845" w:rsidRDefault="00C35845" w:rsidP="00781B8C">
      <w:pPr>
        <w:spacing w:after="0"/>
      </w:pPr>
      <w:r>
        <w:t>UPUTE ZA TESTIRANJE KANDIDATA</w:t>
      </w:r>
      <w:r w:rsidR="00EE63CD">
        <w:t xml:space="preserve"> </w:t>
      </w:r>
      <w:r w:rsidR="00781B8C">
        <w:t xml:space="preserve"> i PRAVNI IZVORI</w:t>
      </w:r>
    </w:p>
    <w:p w14:paraId="1BD02E01" w14:textId="77777777" w:rsidR="00C35845" w:rsidRDefault="00C35845" w:rsidP="00C35845">
      <w:pPr>
        <w:rPr>
          <w:lang w:val="pl-PL"/>
        </w:rPr>
      </w:pPr>
    </w:p>
    <w:p w14:paraId="1C81953D" w14:textId="77777777" w:rsidR="00C35845" w:rsidRPr="0003014F" w:rsidRDefault="00C35845" w:rsidP="00C35845">
      <w:pPr>
        <w:spacing w:after="0"/>
        <w:jc w:val="both"/>
      </w:pPr>
      <w:r w:rsidRPr="0003014F">
        <w:t>Kao selekcijski postupak provest će se testiranje i razgovor povjerenstva s kandidatima. Testiranje se provodi kao pisana provjera poznavanja:</w:t>
      </w:r>
    </w:p>
    <w:p w14:paraId="3246F378" w14:textId="77777777" w:rsidR="00C35845" w:rsidRPr="00A60700" w:rsidRDefault="00C35845" w:rsidP="00C35845">
      <w:pPr>
        <w:spacing w:after="0"/>
        <w:ind w:firstLine="405"/>
        <w:rPr>
          <w:color w:val="000000"/>
        </w:rPr>
      </w:pPr>
      <w:r w:rsidRPr="00A60700">
        <w:t>1. Zakona o odgoju i obrazovanju u osnovnoj i srednjoj školi (</w:t>
      </w:r>
      <w:r w:rsidRPr="00A60700">
        <w:rPr>
          <w:color w:val="000000"/>
        </w:rPr>
        <w:t>“NN” 87/08, 86/09, 92/10, 105/10-</w:t>
      </w:r>
      <w:proofErr w:type="spellStart"/>
      <w:r w:rsidRPr="00A60700">
        <w:rPr>
          <w:color w:val="000000"/>
        </w:rPr>
        <w:t>ispr</w:t>
      </w:r>
      <w:proofErr w:type="spellEnd"/>
      <w:r w:rsidRPr="00A60700">
        <w:rPr>
          <w:color w:val="000000"/>
        </w:rPr>
        <w:t>, 90/11., 5/12., 16/12., 86/12., 94/13., 152/14., 07/17., 68/18., 98/19.,64/20., 151/22, 156/23.)</w:t>
      </w:r>
    </w:p>
    <w:p w14:paraId="66F6FFCF" w14:textId="77777777" w:rsidR="00C35845" w:rsidRPr="00A60700" w:rsidRDefault="00C35845" w:rsidP="00C35845">
      <w:pPr>
        <w:spacing w:after="0"/>
        <w:ind w:firstLine="405"/>
      </w:pPr>
      <w:r w:rsidRPr="00A60700">
        <w:rPr>
          <w:color w:val="000000"/>
        </w:rPr>
        <w:t>2. Zakona o strukovnom obrazovanju („“</w:t>
      </w:r>
      <w:r w:rsidRPr="00A60700">
        <w:rPr>
          <w:rFonts w:cs="Arial"/>
        </w:rPr>
        <w:t>NN“ </w:t>
      </w:r>
      <w:hyperlink r:id="rId6" w:tgtFrame="_blank" w:history="1">
        <w:r w:rsidRPr="00A60700">
          <w:rPr>
            <w:rStyle w:val="Hiperveza"/>
            <w:rFonts w:cs="Arial"/>
            <w:bCs/>
          </w:rPr>
          <w:t>30/09</w:t>
        </w:r>
      </w:hyperlink>
      <w:r w:rsidRPr="00A60700">
        <w:rPr>
          <w:rFonts w:cs="Arial"/>
        </w:rPr>
        <w:t>, </w:t>
      </w:r>
      <w:hyperlink r:id="rId7" w:tgtFrame="_blank" w:history="1">
        <w:r w:rsidRPr="00A60700">
          <w:rPr>
            <w:rStyle w:val="Hiperveza"/>
            <w:rFonts w:cs="Arial"/>
            <w:bCs/>
          </w:rPr>
          <w:t>24/10</w:t>
        </w:r>
      </w:hyperlink>
      <w:r w:rsidRPr="00A60700">
        <w:rPr>
          <w:rFonts w:cs="Arial"/>
        </w:rPr>
        <w:t>, </w:t>
      </w:r>
      <w:hyperlink r:id="rId8" w:tgtFrame="_blank" w:history="1">
        <w:r w:rsidRPr="00A60700">
          <w:rPr>
            <w:rStyle w:val="Hiperveza"/>
            <w:rFonts w:cs="Arial"/>
            <w:bCs/>
          </w:rPr>
          <w:t>22/13</w:t>
        </w:r>
      </w:hyperlink>
      <w:r w:rsidRPr="00A60700">
        <w:rPr>
          <w:rFonts w:cs="Arial"/>
        </w:rPr>
        <w:t>, </w:t>
      </w:r>
      <w:hyperlink r:id="rId9" w:tgtFrame="_blank" w:history="1">
        <w:r w:rsidRPr="00A60700">
          <w:rPr>
            <w:rStyle w:val="Hiperveza"/>
            <w:rFonts w:cs="Arial"/>
            <w:bCs/>
          </w:rPr>
          <w:t>25/18</w:t>
        </w:r>
      </w:hyperlink>
      <w:r w:rsidRPr="00A60700">
        <w:rPr>
          <w:rFonts w:cs="Arial"/>
        </w:rPr>
        <w:t>, </w:t>
      </w:r>
      <w:hyperlink r:id="rId10" w:tgtFrame="_blank" w:history="1">
        <w:r w:rsidRPr="00A60700">
          <w:rPr>
            <w:rStyle w:val="Hiperveza"/>
            <w:rFonts w:cs="Arial"/>
            <w:bCs/>
          </w:rPr>
          <w:t>69/22</w:t>
        </w:r>
      </w:hyperlink>
      <w:r w:rsidRPr="00A60700">
        <w:rPr>
          <w:rStyle w:val="Hiperveza"/>
          <w:rFonts w:cs="Arial"/>
          <w:bCs/>
        </w:rPr>
        <w:t>.</w:t>
      </w:r>
      <w:r w:rsidRPr="00A60700">
        <w:t>)</w:t>
      </w:r>
    </w:p>
    <w:p w14:paraId="2CC09166" w14:textId="77777777" w:rsidR="00C35845" w:rsidRPr="00A60700" w:rsidRDefault="00C35845" w:rsidP="00C35845">
      <w:pPr>
        <w:spacing w:after="0"/>
        <w:ind w:firstLine="405"/>
      </w:pPr>
      <w:r w:rsidRPr="00A60700">
        <w:lastRenderedPageBreak/>
        <w:t>3. Pravilnika o načinima, postupcima i elementima vrednovanja učenika u osnovnoj i srednjoj školi („NN“ 112/10, 82/19,</w:t>
      </w:r>
      <w:r w:rsidRPr="00A60700">
        <w:rPr>
          <w:color w:val="000000"/>
        </w:rPr>
        <w:t xml:space="preserve"> 43/20 i 100/21.</w:t>
      </w:r>
      <w:r w:rsidRPr="00A60700">
        <w:t>)</w:t>
      </w:r>
    </w:p>
    <w:p w14:paraId="7296D0CA" w14:textId="77777777" w:rsidR="00C35845" w:rsidRPr="00A60700" w:rsidRDefault="00C35845" w:rsidP="00C35845">
      <w:pPr>
        <w:spacing w:after="0"/>
        <w:ind w:firstLine="405"/>
        <w:rPr>
          <w:rStyle w:val="Naglaeno"/>
          <w:color w:val="000000"/>
        </w:rPr>
      </w:pPr>
      <w:r w:rsidRPr="00A60700">
        <w:t>4. Pravilnika o kriterijima za izricanje pedagoških mjera</w:t>
      </w:r>
      <w:r w:rsidRPr="00A60700">
        <w:rPr>
          <w:color w:val="000000"/>
        </w:rPr>
        <w:t> („NN</w:t>
      </w:r>
      <w:r>
        <w:rPr>
          <w:color w:val="000000"/>
        </w:rPr>
        <w:t xml:space="preserve">“ 94/15, </w:t>
      </w:r>
      <w:r w:rsidRPr="00A60700">
        <w:rPr>
          <w:rStyle w:val="Naglaeno"/>
          <w:color w:val="000000"/>
        </w:rPr>
        <w:t>3/17.</w:t>
      </w:r>
      <w:r>
        <w:rPr>
          <w:rStyle w:val="Naglaeno"/>
          <w:color w:val="000000"/>
        </w:rPr>
        <w:t xml:space="preserve"> i 22/26.</w:t>
      </w:r>
      <w:r w:rsidRPr="00A60700">
        <w:rPr>
          <w:rStyle w:val="Naglaeno"/>
          <w:color w:val="000000"/>
        </w:rPr>
        <w:t>)</w:t>
      </w:r>
    </w:p>
    <w:p w14:paraId="1ED4D450" w14:textId="77777777" w:rsidR="00C35845" w:rsidRPr="00EE63CD" w:rsidRDefault="00C35845" w:rsidP="00C35845">
      <w:pPr>
        <w:spacing w:after="0"/>
        <w:ind w:firstLine="405"/>
        <w:rPr>
          <w:rStyle w:val="Naglaeno"/>
          <w:b w:val="0"/>
          <w:color w:val="000000"/>
        </w:rPr>
      </w:pPr>
      <w:r w:rsidRPr="00EE63CD">
        <w:rPr>
          <w:rStyle w:val="Naglaeno"/>
          <w:b w:val="0"/>
          <w:color w:val="000000"/>
        </w:rPr>
        <w:t>5. Pravilnika o normi rada nastavnika u srednjoškolskoj ustanovi („NN“ 94/10.)</w:t>
      </w:r>
    </w:p>
    <w:p w14:paraId="65E1CF83" w14:textId="77777777" w:rsidR="00C35845" w:rsidRPr="00EE63CD" w:rsidRDefault="00C35845" w:rsidP="00C35845">
      <w:pPr>
        <w:spacing w:after="0"/>
        <w:ind w:firstLine="405"/>
        <w:rPr>
          <w:rStyle w:val="Naglaeno"/>
          <w:b w:val="0"/>
          <w:color w:val="000000"/>
        </w:rPr>
      </w:pPr>
      <w:r w:rsidRPr="00EE63CD">
        <w:rPr>
          <w:rStyle w:val="Naglaeno"/>
          <w:b w:val="0"/>
          <w:color w:val="000000"/>
        </w:rPr>
        <w:t xml:space="preserve">6. Statut Elektrotehničke škole </w:t>
      </w:r>
      <w:hyperlink r:id="rId11" w:history="1">
        <w:r w:rsidRPr="00EE63CD">
          <w:rPr>
            <w:rStyle w:val="Hiperveza"/>
            <w:b/>
          </w:rPr>
          <w:t>https://ss-elektrotehnicka-zg.skole.hr/dokumenti/</w:t>
        </w:r>
      </w:hyperlink>
    </w:p>
    <w:p w14:paraId="22E2B540" w14:textId="77777777" w:rsidR="00C35845" w:rsidRPr="00A60700" w:rsidRDefault="00C35845" w:rsidP="00C35845">
      <w:pPr>
        <w:spacing w:after="0"/>
        <w:ind w:firstLine="405"/>
        <w:rPr>
          <w:rStyle w:val="Naglaeno"/>
          <w:b w:val="0"/>
          <w:color w:val="000000"/>
        </w:rPr>
      </w:pPr>
    </w:p>
    <w:p w14:paraId="6E5017DD" w14:textId="77777777" w:rsidR="00C35845" w:rsidRPr="005152D6" w:rsidRDefault="00C35845" w:rsidP="00C35845">
      <w:pPr>
        <w:spacing w:after="0"/>
        <w:jc w:val="both"/>
      </w:pPr>
    </w:p>
    <w:p w14:paraId="11B05B4B" w14:textId="77777777" w:rsidR="00C35845" w:rsidRDefault="00C35845" w:rsidP="00C35845">
      <w:pPr>
        <w:jc w:val="both"/>
        <w:rPr>
          <w:szCs w:val="24"/>
        </w:rPr>
      </w:pPr>
      <w:r w:rsidRPr="005152D6">
        <w:t xml:space="preserve">Mole se kandidati da dođu 10 minuta ranije kako bi mogli biti raspoređeni u prostorije određene za testiranje. </w:t>
      </w:r>
      <w:r w:rsidRPr="005152D6">
        <w:rPr>
          <w:szCs w:val="24"/>
        </w:rPr>
        <w:t xml:space="preserve">Prije početka testiranja obavlja se uvid u identifikacijsku ispravu (važeća osobna iskaznica ili putovnica) radi utvrđivanja statusa kandidata u predmetnom natječaju. Kandidati  koji ne mogu dokazati identitet osobe prijavljene na natječaj ili se utvrdi da nisu podnijeli  prijavu na javni natječaj za mjesto za koje se obavlja testiranje ne mogu pristupiti testiranju. </w:t>
      </w:r>
    </w:p>
    <w:p w14:paraId="35AB1634" w14:textId="77777777" w:rsidR="00C35845" w:rsidRDefault="00C35845" w:rsidP="00C35845">
      <w:pPr>
        <w:spacing w:after="0"/>
      </w:pPr>
      <w:r>
        <w:t>Za vrijeme testiranja nije dopušteno:  koristiti se bilo kakvom literaturom odnosno bilješkama, koristiti mobitel ili druga komunikacijska sredstva,  napuštati prostoriju u kojoj se provjera odvija bez odobrenja osobe koja provodi testiranje,  razgovarati s ostalim kandidatima. Ukoliko pojedini kandidat prekrši pravila, bit će udaljen s testiranja.</w:t>
      </w:r>
    </w:p>
    <w:p w14:paraId="7F7F8714" w14:textId="77777777" w:rsidR="00C35845" w:rsidRPr="005152D6" w:rsidRDefault="00C35845" w:rsidP="00C35845">
      <w:pPr>
        <w:jc w:val="both"/>
        <w:rPr>
          <w:szCs w:val="24"/>
        </w:rPr>
      </w:pPr>
    </w:p>
    <w:p w14:paraId="5A6E0153" w14:textId="77777777" w:rsidR="00C35845" w:rsidRPr="005152D6" w:rsidRDefault="00C35845" w:rsidP="00C35845">
      <w:pPr>
        <w:jc w:val="both"/>
      </w:pPr>
      <w:r w:rsidRPr="005152D6">
        <w:t xml:space="preserve">Pisana provjera traje 45 minuta. </w:t>
      </w:r>
    </w:p>
    <w:p w14:paraId="4935BF1E" w14:textId="77777777" w:rsidR="00C35845" w:rsidRPr="005152D6" w:rsidRDefault="00C35845" w:rsidP="00C35845"/>
    <w:p w14:paraId="1ED1999E" w14:textId="77777777" w:rsidR="00C35845" w:rsidRPr="008B7BB6" w:rsidRDefault="00C35845" w:rsidP="003909D2">
      <w:pPr>
        <w:pStyle w:val="Default"/>
        <w:jc w:val="center"/>
        <w:rPr>
          <w:rFonts w:asciiTheme="minorHAnsi" w:hAnsiTheme="minorHAnsi"/>
        </w:rPr>
      </w:pPr>
    </w:p>
    <w:sectPr w:rsidR="00C35845" w:rsidRPr="008B7B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8260C"/>
    <w:multiLevelType w:val="hybridMultilevel"/>
    <w:tmpl w:val="6A40A370"/>
    <w:lvl w:ilvl="0" w:tplc="A3EE7F98">
      <w:start w:val="3"/>
      <w:numFmt w:val="bullet"/>
      <w:lvlText w:val="-"/>
      <w:lvlJc w:val="left"/>
      <w:pPr>
        <w:ind w:left="810" w:hanging="360"/>
      </w:pPr>
      <w:rPr>
        <w:rFonts w:ascii="Calibri" w:eastAsiaTheme="minorHAnsi" w:hAnsi="Calibri" w:cs="Arial" w:hint="default"/>
      </w:rPr>
    </w:lvl>
    <w:lvl w:ilvl="1" w:tplc="041A0003" w:tentative="1">
      <w:start w:val="1"/>
      <w:numFmt w:val="bullet"/>
      <w:lvlText w:val="o"/>
      <w:lvlJc w:val="left"/>
      <w:pPr>
        <w:ind w:left="1530" w:hanging="360"/>
      </w:pPr>
      <w:rPr>
        <w:rFonts w:ascii="Courier New" w:hAnsi="Courier New" w:cs="Courier New" w:hint="default"/>
      </w:rPr>
    </w:lvl>
    <w:lvl w:ilvl="2" w:tplc="041A0005" w:tentative="1">
      <w:start w:val="1"/>
      <w:numFmt w:val="bullet"/>
      <w:lvlText w:val=""/>
      <w:lvlJc w:val="left"/>
      <w:pPr>
        <w:ind w:left="2250" w:hanging="360"/>
      </w:pPr>
      <w:rPr>
        <w:rFonts w:ascii="Wingdings" w:hAnsi="Wingdings" w:hint="default"/>
      </w:rPr>
    </w:lvl>
    <w:lvl w:ilvl="3" w:tplc="041A0001" w:tentative="1">
      <w:start w:val="1"/>
      <w:numFmt w:val="bullet"/>
      <w:lvlText w:val=""/>
      <w:lvlJc w:val="left"/>
      <w:pPr>
        <w:ind w:left="2970" w:hanging="360"/>
      </w:pPr>
      <w:rPr>
        <w:rFonts w:ascii="Symbol" w:hAnsi="Symbol" w:hint="default"/>
      </w:rPr>
    </w:lvl>
    <w:lvl w:ilvl="4" w:tplc="041A0003" w:tentative="1">
      <w:start w:val="1"/>
      <w:numFmt w:val="bullet"/>
      <w:lvlText w:val="o"/>
      <w:lvlJc w:val="left"/>
      <w:pPr>
        <w:ind w:left="3690" w:hanging="360"/>
      </w:pPr>
      <w:rPr>
        <w:rFonts w:ascii="Courier New" w:hAnsi="Courier New" w:cs="Courier New" w:hint="default"/>
      </w:rPr>
    </w:lvl>
    <w:lvl w:ilvl="5" w:tplc="041A0005" w:tentative="1">
      <w:start w:val="1"/>
      <w:numFmt w:val="bullet"/>
      <w:lvlText w:val=""/>
      <w:lvlJc w:val="left"/>
      <w:pPr>
        <w:ind w:left="4410" w:hanging="360"/>
      </w:pPr>
      <w:rPr>
        <w:rFonts w:ascii="Wingdings" w:hAnsi="Wingdings" w:hint="default"/>
      </w:rPr>
    </w:lvl>
    <w:lvl w:ilvl="6" w:tplc="041A0001" w:tentative="1">
      <w:start w:val="1"/>
      <w:numFmt w:val="bullet"/>
      <w:lvlText w:val=""/>
      <w:lvlJc w:val="left"/>
      <w:pPr>
        <w:ind w:left="5130" w:hanging="360"/>
      </w:pPr>
      <w:rPr>
        <w:rFonts w:ascii="Symbol" w:hAnsi="Symbol" w:hint="default"/>
      </w:rPr>
    </w:lvl>
    <w:lvl w:ilvl="7" w:tplc="041A0003" w:tentative="1">
      <w:start w:val="1"/>
      <w:numFmt w:val="bullet"/>
      <w:lvlText w:val="o"/>
      <w:lvlJc w:val="left"/>
      <w:pPr>
        <w:ind w:left="5850" w:hanging="360"/>
      </w:pPr>
      <w:rPr>
        <w:rFonts w:ascii="Courier New" w:hAnsi="Courier New" w:cs="Courier New" w:hint="default"/>
      </w:rPr>
    </w:lvl>
    <w:lvl w:ilvl="8" w:tplc="041A0005" w:tentative="1">
      <w:start w:val="1"/>
      <w:numFmt w:val="bullet"/>
      <w:lvlText w:val=""/>
      <w:lvlJc w:val="left"/>
      <w:pPr>
        <w:ind w:left="6570" w:hanging="360"/>
      </w:pPr>
      <w:rPr>
        <w:rFonts w:ascii="Wingdings" w:hAnsi="Wingdings" w:hint="default"/>
      </w:rPr>
    </w:lvl>
  </w:abstractNum>
  <w:abstractNum w:abstractNumId="1">
    <w:nsid w:val="38C05B21"/>
    <w:multiLevelType w:val="hybridMultilevel"/>
    <w:tmpl w:val="F50C92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7B540BCF"/>
    <w:multiLevelType w:val="hybridMultilevel"/>
    <w:tmpl w:val="3880F264"/>
    <w:lvl w:ilvl="0" w:tplc="9F76F882">
      <w:start w:val="3"/>
      <w:numFmt w:val="bullet"/>
      <w:lvlText w:val="-"/>
      <w:lvlJc w:val="left"/>
      <w:pPr>
        <w:ind w:left="720" w:hanging="360"/>
      </w:pPr>
      <w:rPr>
        <w:rFonts w:ascii="Calibri" w:eastAsiaTheme="minorHAnsi"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7C7"/>
    <w:rsid w:val="000228FB"/>
    <w:rsid w:val="000924CA"/>
    <w:rsid w:val="000D1F92"/>
    <w:rsid w:val="000D7656"/>
    <w:rsid w:val="00175971"/>
    <w:rsid w:val="002A1C25"/>
    <w:rsid w:val="00334CC8"/>
    <w:rsid w:val="0034025F"/>
    <w:rsid w:val="003909D2"/>
    <w:rsid w:val="003958F9"/>
    <w:rsid w:val="00417228"/>
    <w:rsid w:val="00483EC2"/>
    <w:rsid w:val="004A4D1B"/>
    <w:rsid w:val="00580C12"/>
    <w:rsid w:val="0065512E"/>
    <w:rsid w:val="00781B8C"/>
    <w:rsid w:val="008250E0"/>
    <w:rsid w:val="00841B93"/>
    <w:rsid w:val="008575C4"/>
    <w:rsid w:val="00857EF9"/>
    <w:rsid w:val="008B7BB6"/>
    <w:rsid w:val="008D3FF4"/>
    <w:rsid w:val="009B3D7E"/>
    <w:rsid w:val="00A045F9"/>
    <w:rsid w:val="00A42B77"/>
    <w:rsid w:val="00AE694D"/>
    <w:rsid w:val="00B014CA"/>
    <w:rsid w:val="00BE4EFF"/>
    <w:rsid w:val="00BE6AC5"/>
    <w:rsid w:val="00C21937"/>
    <w:rsid w:val="00C35845"/>
    <w:rsid w:val="00CD463E"/>
    <w:rsid w:val="00D26D0E"/>
    <w:rsid w:val="00D32B7E"/>
    <w:rsid w:val="00D4140F"/>
    <w:rsid w:val="00D544FD"/>
    <w:rsid w:val="00E52CC0"/>
    <w:rsid w:val="00E65E92"/>
    <w:rsid w:val="00EE63CD"/>
    <w:rsid w:val="00F87033"/>
    <w:rsid w:val="00F977C7"/>
    <w:rsid w:val="00FE08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A1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FF4"/>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F977C7"/>
    <w:pPr>
      <w:autoSpaceDE w:val="0"/>
      <w:autoSpaceDN w:val="0"/>
      <w:adjustRightInd w:val="0"/>
      <w:spacing w:after="0" w:line="240" w:lineRule="auto"/>
    </w:pPr>
    <w:rPr>
      <w:rFonts w:ascii="Arial" w:hAnsi="Arial" w:cs="Arial"/>
      <w:color w:val="000000"/>
      <w:sz w:val="24"/>
      <w:szCs w:val="24"/>
    </w:rPr>
  </w:style>
  <w:style w:type="paragraph" w:styleId="Odlomakpopisa">
    <w:name w:val="List Paragraph"/>
    <w:basedOn w:val="Normal"/>
    <w:uiPriority w:val="34"/>
    <w:qFormat/>
    <w:rsid w:val="00580C12"/>
    <w:pPr>
      <w:spacing w:after="200" w:line="276" w:lineRule="auto"/>
      <w:ind w:left="720"/>
      <w:contextualSpacing/>
    </w:pPr>
  </w:style>
  <w:style w:type="character" w:styleId="Hiperveza">
    <w:name w:val="Hyperlink"/>
    <w:basedOn w:val="Zadanifontodlomka"/>
    <w:unhideWhenUsed/>
    <w:rsid w:val="004A4D1B"/>
    <w:rPr>
      <w:color w:val="0000FF"/>
      <w:u w:val="single"/>
    </w:rPr>
  </w:style>
  <w:style w:type="character" w:styleId="Naglaeno">
    <w:name w:val="Strong"/>
    <w:basedOn w:val="Zadanifontodlomka"/>
    <w:uiPriority w:val="22"/>
    <w:qFormat/>
    <w:rsid w:val="004A4D1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FF4"/>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F977C7"/>
    <w:pPr>
      <w:autoSpaceDE w:val="0"/>
      <w:autoSpaceDN w:val="0"/>
      <w:adjustRightInd w:val="0"/>
      <w:spacing w:after="0" w:line="240" w:lineRule="auto"/>
    </w:pPr>
    <w:rPr>
      <w:rFonts w:ascii="Arial" w:hAnsi="Arial" w:cs="Arial"/>
      <w:color w:val="000000"/>
      <w:sz w:val="24"/>
      <w:szCs w:val="24"/>
    </w:rPr>
  </w:style>
  <w:style w:type="paragraph" w:styleId="Odlomakpopisa">
    <w:name w:val="List Paragraph"/>
    <w:basedOn w:val="Normal"/>
    <w:uiPriority w:val="34"/>
    <w:qFormat/>
    <w:rsid w:val="00580C12"/>
    <w:pPr>
      <w:spacing w:after="200" w:line="276" w:lineRule="auto"/>
      <w:ind w:left="720"/>
      <w:contextualSpacing/>
    </w:pPr>
  </w:style>
  <w:style w:type="character" w:styleId="Hiperveza">
    <w:name w:val="Hyperlink"/>
    <w:basedOn w:val="Zadanifontodlomka"/>
    <w:unhideWhenUsed/>
    <w:rsid w:val="004A4D1B"/>
    <w:rPr>
      <w:color w:val="0000FF"/>
      <w:u w:val="single"/>
    </w:rPr>
  </w:style>
  <w:style w:type="character" w:styleId="Naglaeno">
    <w:name w:val="Strong"/>
    <w:basedOn w:val="Zadanifontodlomka"/>
    <w:uiPriority w:val="22"/>
    <w:qFormat/>
    <w:rsid w:val="004A4D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75888">
      <w:bodyDiv w:val="1"/>
      <w:marLeft w:val="0"/>
      <w:marRight w:val="0"/>
      <w:marTop w:val="0"/>
      <w:marBottom w:val="0"/>
      <w:divBdr>
        <w:top w:val="none" w:sz="0" w:space="0" w:color="auto"/>
        <w:left w:val="none" w:sz="0" w:space="0" w:color="auto"/>
        <w:bottom w:val="none" w:sz="0" w:space="0" w:color="auto"/>
        <w:right w:val="none" w:sz="0" w:space="0" w:color="auto"/>
      </w:divBdr>
    </w:div>
    <w:div w:id="21778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1743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zakon.hr/cms.htm?id=1743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akon.hr/cms.htm?id=17429" TargetMode="External"/><Relationship Id="rId11" Type="http://schemas.openxmlformats.org/officeDocument/2006/relationships/hyperlink" Target="https://ss-elektrotehnicka-zg.skole.hr/dokumenti/" TargetMode="External"/><Relationship Id="rId5" Type="http://schemas.openxmlformats.org/officeDocument/2006/relationships/webSettings" Target="webSettings.xml"/><Relationship Id="rId10" Type="http://schemas.openxmlformats.org/officeDocument/2006/relationships/hyperlink" Target="https://www.zakon.hr/cms.htm?id=52732" TargetMode="External"/><Relationship Id="rId4" Type="http://schemas.openxmlformats.org/officeDocument/2006/relationships/settings" Target="settings.xml"/><Relationship Id="rId9" Type="http://schemas.openxmlformats.org/officeDocument/2006/relationships/hyperlink" Target="https://www.zakon.hr/cms.htm?id=27407"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587</Words>
  <Characters>3349</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Dalma_W7</dc:creator>
  <cp:lastModifiedBy>Dalma_W7</cp:lastModifiedBy>
  <cp:revision>5</cp:revision>
  <cp:lastPrinted>2022-10-19T11:32:00Z</cp:lastPrinted>
  <dcterms:created xsi:type="dcterms:W3CDTF">2026-10-21T16:15:00Z</dcterms:created>
  <dcterms:modified xsi:type="dcterms:W3CDTF">2026-10-21T16:37:00Z</dcterms:modified>
</cp:coreProperties>
</file>