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Na temelj</w:t>
      </w:r>
      <w:r w:rsidR="008339A0">
        <w:rPr>
          <w:rFonts w:ascii="Times New Roman" w:hAnsi="Times New Roman" w:cs="Times New Roman"/>
          <w:sz w:val="24"/>
          <w:szCs w:val="24"/>
        </w:rPr>
        <w:t xml:space="preserve">u </w:t>
      </w:r>
      <w:r w:rsidRPr="008339A0">
        <w:rPr>
          <w:rFonts w:ascii="Times New Roman" w:hAnsi="Times New Roman" w:cs="Times New Roman"/>
          <w:sz w:val="24"/>
          <w:szCs w:val="24"/>
        </w:rPr>
        <w:t>članka 118. Zakona o odgoju i obrazovanj</w:t>
      </w:r>
      <w:r w:rsidR="008339A0">
        <w:rPr>
          <w:rFonts w:ascii="Times New Roman" w:hAnsi="Times New Roman" w:cs="Times New Roman"/>
          <w:sz w:val="24"/>
          <w:szCs w:val="24"/>
        </w:rPr>
        <w:t>u u osnovnoj i srednjoj školi (NN br.</w:t>
      </w:r>
      <w:r w:rsidRPr="008339A0">
        <w:rPr>
          <w:rFonts w:ascii="Times New Roman" w:hAnsi="Times New Roman" w:cs="Times New Roman"/>
          <w:sz w:val="24"/>
          <w:szCs w:val="24"/>
        </w:rPr>
        <w:t xml:space="preserve"> 87/08., 86/09., 92/10., 105/10.-</w:t>
      </w:r>
      <w:proofErr w:type="spellStart"/>
      <w:r w:rsidRPr="008339A0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Pr="008339A0">
        <w:rPr>
          <w:rFonts w:ascii="Times New Roman" w:hAnsi="Times New Roman" w:cs="Times New Roman"/>
          <w:sz w:val="24"/>
          <w:szCs w:val="24"/>
        </w:rPr>
        <w:t>., 90/11., 5/12.,16/12., 86/12. 126/12., 94/13., 152/14., 07/17., 68/18., 98./19., 64/20., 151/22., 156/23.)</w:t>
      </w:r>
      <w:r w:rsidR="008339A0" w:rsidRPr="008339A0">
        <w:rPr>
          <w:rFonts w:ascii="Times New Roman" w:hAnsi="Times New Roman" w:cs="Times New Roman"/>
          <w:sz w:val="24"/>
          <w:szCs w:val="24"/>
        </w:rPr>
        <w:t>,</w:t>
      </w:r>
      <w:r w:rsidRPr="008339A0">
        <w:rPr>
          <w:rFonts w:ascii="Times New Roman" w:hAnsi="Times New Roman" w:cs="Times New Roman"/>
          <w:sz w:val="24"/>
          <w:szCs w:val="24"/>
        </w:rPr>
        <w:t xml:space="preserve"> članka 35. Zakona o ograničavanju uporabe duhanskih i srodnih proizvoda (NN br. 45/17</w:t>
      </w:r>
      <w:r w:rsidR="008339A0">
        <w:rPr>
          <w:rFonts w:ascii="Times New Roman" w:hAnsi="Times New Roman" w:cs="Times New Roman"/>
          <w:sz w:val="24"/>
          <w:szCs w:val="24"/>
        </w:rPr>
        <w:t>.</w:t>
      </w:r>
      <w:r w:rsidRPr="008339A0">
        <w:rPr>
          <w:rFonts w:ascii="Times New Roman" w:hAnsi="Times New Roman" w:cs="Times New Roman"/>
          <w:sz w:val="24"/>
          <w:szCs w:val="24"/>
        </w:rPr>
        <w:t xml:space="preserve"> i 114/18</w:t>
      </w:r>
      <w:r w:rsidR="008339A0">
        <w:rPr>
          <w:rFonts w:ascii="Times New Roman" w:hAnsi="Times New Roman" w:cs="Times New Roman"/>
          <w:sz w:val="24"/>
          <w:szCs w:val="24"/>
        </w:rPr>
        <w:t>.</w:t>
      </w:r>
      <w:r w:rsidRPr="008339A0">
        <w:rPr>
          <w:rFonts w:ascii="Times New Roman" w:hAnsi="Times New Roman" w:cs="Times New Roman"/>
          <w:sz w:val="24"/>
          <w:szCs w:val="24"/>
        </w:rPr>
        <w:t>), članka 2. Pravilnika o načinu provođenja aktivnosti u školskim ustanovama na promicanju spoznaje o štetnosti uporabe duhanskih proi</w:t>
      </w:r>
      <w:r w:rsidR="008339A0" w:rsidRPr="008339A0">
        <w:rPr>
          <w:rFonts w:ascii="Times New Roman" w:hAnsi="Times New Roman" w:cs="Times New Roman"/>
          <w:sz w:val="24"/>
          <w:szCs w:val="24"/>
        </w:rPr>
        <w:t>zvoda za zdravlje (NN br. 176/</w:t>
      </w:r>
      <w:r w:rsidRPr="008339A0">
        <w:rPr>
          <w:rFonts w:ascii="Times New Roman" w:hAnsi="Times New Roman" w:cs="Times New Roman"/>
          <w:sz w:val="24"/>
          <w:szCs w:val="24"/>
        </w:rPr>
        <w:t>03</w:t>
      </w:r>
      <w:r w:rsidR="008339A0">
        <w:rPr>
          <w:rFonts w:ascii="Times New Roman" w:hAnsi="Times New Roman" w:cs="Times New Roman"/>
          <w:sz w:val="24"/>
          <w:szCs w:val="24"/>
        </w:rPr>
        <w:t>.</w:t>
      </w:r>
      <w:r w:rsidRPr="008339A0">
        <w:rPr>
          <w:rFonts w:ascii="Times New Roman" w:hAnsi="Times New Roman" w:cs="Times New Roman"/>
          <w:sz w:val="24"/>
          <w:szCs w:val="24"/>
        </w:rPr>
        <w:t>), čl</w:t>
      </w:r>
      <w:r w:rsidR="008339A0" w:rsidRPr="008339A0">
        <w:rPr>
          <w:rFonts w:ascii="Times New Roman" w:hAnsi="Times New Roman" w:cs="Times New Roman"/>
          <w:sz w:val="24"/>
          <w:szCs w:val="24"/>
        </w:rPr>
        <w:t xml:space="preserve">anka 28. </w:t>
      </w:r>
      <w:r w:rsidR="008339A0">
        <w:rPr>
          <w:rFonts w:ascii="Times New Roman" w:hAnsi="Times New Roman" w:cs="Times New Roman"/>
          <w:sz w:val="24"/>
          <w:szCs w:val="24"/>
        </w:rPr>
        <w:t>t</w:t>
      </w:r>
      <w:r w:rsidR="008339A0" w:rsidRPr="008339A0">
        <w:rPr>
          <w:rFonts w:ascii="Times New Roman" w:hAnsi="Times New Roman" w:cs="Times New Roman"/>
          <w:sz w:val="24"/>
          <w:szCs w:val="24"/>
        </w:rPr>
        <w:t>očka 3.</w:t>
      </w:r>
      <w:r w:rsidRPr="008339A0">
        <w:rPr>
          <w:rFonts w:ascii="Times New Roman" w:hAnsi="Times New Roman" w:cs="Times New Roman"/>
          <w:sz w:val="24"/>
          <w:szCs w:val="24"/>
        </w:rPr>
        <w:t xml:space="preserve"> Statuta</w:t>
      </w:r>
      <w:r w:rsidR="008339A0" w:rsidRPr="008339A0">
        <w:rPr>
          <w:rFonts w:ascii="Times New Roman" w:hAnsi="Times New Roman" w:cs="Times New Roman"/>
          <w:sz w:val="24"/>
          <w:szCs w:val="24"/>
        </w:rPr>
        <w:t xml:space="preserve"> Elektrotehničke škole, Konavoska 2, Zagreb, </w:t>
      </w:r>
      <w:r w:rsidR="00DF79F5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8339A0" w:rsidRPr="008339A0">
        <w:rPr>
          <w:rFonts w:ascii="Times New Roman" w:hAnsi="Times New Roman" w:cs="Times New Roman"/>
          <w:sz w:val="24"/>
          <w:szCs w:val="24"/>
        </w:rPr>
        <w:t>na prijedlog ravnatelja</w:t>
      </w:r>
      <w:r w:rsidRPr="008339A0">
        <w:rPr>
          <w:rFonts w:ascii="Times New Roman" w:hAnsi="Times New Roman" w:cs="Times New Roman"/>
          <w:sz w:val="24"/>
          <w:szCs w:val="24"/>
        </w:rPr>
        <w:t>, n</w:t>
      </w:r>
      <w:r w:rsidR="008339A0" w:rsidRPr="008339A0">
        <w:rPr>
          <w:rFonts w:ascii="Times New Roman" w:hAnsi="Times New Roman" w:cs="Times New Roman"/>
          <w:sz w:val="24"/>
          <w:szCs w:val="24"/>
        </w:rPr>
        <w:t xml:space="preserve">a svojoj sjednici održanoj dana 5. 6. 2024. </w:t>
      </w:r>
      <w:r w:rsidRPr="008339A0">
        <w:rPr>
          <w:rFonts w:ascii="Times New Roman" w:hAnsi="Times New Roman" w:cs="Times New Roman"/>
          <w:sz w:val="24"/>
          <w:szCs w:val="24"/>
        </w:rPr>
        <w:t>godine, donosi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812" w:rsidRPr="008339A0" w:rsidRDefault="00990812" w:rsidP="009908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812" w:rsidRPr="008339A0" w:rsidRDefault="00990812" w:rsidP="009908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9A0">
        <w:rPr>
          <w:rFonts w:ascii="Times New Roman" w:hAnsi="Times New Roman" w:cs="Times New Roman"/>
          <w:b/>
          <w:bCs/>
          <w:sz w:val="24"/>
          <w:szCs w:val="24"/>
        </w:rPr>
        <w:t>PRAVILNIK O PROMICANJU SPOZNAJE O ŠTETNOSTI UPORABE</w:t>
      </w:r>
    </w:p>
    <w:p w:rsidR="00990812" w:rsidRPr="008339A0" w:rsidRDefault="00990812" w:rsidP="009908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9A0">
        <w:rPr>
          <w:rFonts w:ascii="Times New Roman" w:hAnsi="Times New Roman" w:cs="Times New Roman"/>
          <w:b/>
          <w:bCs/>
          <w:sz w:val="24"/>
          <w:szCs w:val="24"/>
        </w:rPr>
        <w:t>DUHANSKIH I SRODNIH PROIZVODA ZA ZDRAVLJE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9A0">
        <w:rPr>
          <w:rFonts w:ascii="Times New Roman" w:hAnsi="Times New Roman" w:cs="Times New Roman"/>
          <w:b/>
          <w:bCs/>
          <w:sz w:val="24"/>
          <w:szCs w:val="24"/>
        </w:rPr>
        <w:t>l. OPĆE ODREDBE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9A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(1) Pravilnikom o promicanju spoznaje o štetnosti uporabe duhanskih i srodnih proizvoda za zdravlje (u daljem tekstu: Pravilnik) u Elektrotehničkoj školi, Konavoska 2, Zagreb (u daljem tekstu: Škola) pobliže se uređuju aktivnosti koje poduzima Škola u cilju promicanja spoznaje o štetnosti uporabe duhanskih i srodnih proizvoda za zdravlje, a osobito:</w:t>
      </w:r>
    </w:p>
    <w:p w:rsidR="00990812" w:rsidRPr="008339A0" w:rsidRDefault="00990812" w:rsidP="0099081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predlaganje provedbenih aktivnosti kojima je cilj smanjenje uporabe duhanskih i srodnih proizvoda i usvajanje zdravijeg i kvalitetnijeg života bez pušenja,</w:t>
      </w:r>
    </w:p>
    <w:p w:rsidR="00990812" w:rsidRPr="008339A0" w:rsidRDefault="00990812" w:rsidP="0099081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organiziranje programa o spoznaji štetnosti pušenja te predlaganje i organiziranje izdavanja publikacija čiji je cilj promicanje nepušenja kao zdravog načina života,</w:t>
      </w:r>
    </w:p>
    <w:p w:rsidR="00990812" w:rsidRPr="008339A0" w:rsidRDefault="00990812" w:rsidP="0099081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osnivanje povjerenstva za borbu protiv pušenja,</w:t>
      </w:r>
    </w:p>
    <w:p w:rsidR="00990812" w:rsidRPr="008339A0" w:rsidRDefault="00990812" w:rsidP="0099081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poduzimanje drugih aktivnosti od značenja za zaštitu zdravlja djece od štetnih utjecaja pušenja duhana i duhanskih proizvoda.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(2) Izrazi koji se u ovom Pravilniku koriste za osobe u muškom rodu su neutralni i odnose se jednako na muške i ženske osobe.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9A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 xml:space="preserve">Pod pojmom duhanskih i srodnih proizvoda smatraju se: rezani duhan, cigarete, cigare, </w:t>
      </w:r>
      <w:proofErr w:type="spellStart"/>
      <w:r w:rsidRPr="008339A0">
        <w:rPr>
          <w:rFonts w:ascii="Times New Roman" w:hAnsi="Times New Roman" w:cs="Times New Roman"/>
          <w:sz w:val="24"/>
          <w:szCs w:val="24"/>
        </w:rPr>
        <w:t>cigarilosi</w:t>
      </w:r>
      <w:proofErr w:type="spellEnd"/>
      <w:r w:rsidRPr="008339A0">
        <w:rPr>
          <w:rFonts w:ascii="Times New Roman" w:hAnsi="Times New Roman" w:cs="Times New Roman"/>
          <w:sz w:val="24"/>
          <w:szCs w:val="24"/>
        </w:rPr>
        <w:t xml:space="preserve">, duhan za lulu, duhan za žvakanje i šmrkanje, električne cigarete s nikotinskim punjenjem ili bez nikotinskog punjenja, vodene </w:t>
      </w:r>
      <w:r w:rsidR="008339A0">
        <w:rPr>
          <w:rFonts w:ascii="Times New Roman" w:hAnsi="Times New Roman" w:cs="Times New Roman"/>
          <w:sz w:val="24"/>
          <w:szCs w:val="24"/>
        </w:rPr>
        <w:t>–</w:t>
      </w:r>
      <w:r w:rsidRPr="008339A0">
        <w:rPr>
          <w:rFonts w:ascii="Times New Roman" w:hAnsi="Times New Roman" w:cs="Times New Roman"/>
          <w:sz w:val="24"/>
          <w:szCs w:val="24"/>
        </w:rPr>
        <w:t xml:space="preserve"> lule</w:t>
      </w:r>
      <w:r w:rsidR="008339A0">
        <w:rPr>
          <w:rFonts w:ascii="Times New Roman" w:hAnsi="Times New Roman" w:cs="Times New Roman"/>
          <w:sz w:val="24"/>
          <w:szCs w:val="24"/>
        </w:rPr>
        <w:t xml:space="preserve"> i sl. proizvodi</w:t>
      </w:r>
      <w:r w:rsidRPr="008339A0">
        <w:rPr>
          <w:rFonts w:ascii="Times New Roman" w:hAnsi="Times New Roman" w:cs="Times New Roman"/>
          <w:sz w:val="24"/>
          <w:szCs w:val="24"/>
        </w:rPr>
        <w:t>.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9A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Pod pojmom pušenja duhanskih proizvoda podrazumijeva se uporaba duhanskih proizvoda bez obzira da li je dim nastao izgaranjem duhana, udisanjem ili ne, a čija su posljedica i nepušači koji su izloženi duhanskom dimu.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9A0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(1) Svi radnici Škole, učenici, roditelji kao i svi posjetitelji Škole dužni su se pridržavati odredbe ovog Pravilnika o apsolutnoj zabrani pušenja u unutarnjem i vanjskom prostoru koji je funkcionalni dio prostora Ustanove.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(2) Ravnatelj je odgovorna osoba za provedbu apsolutne zabrane pušenja u Školi.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812" w:rsidRPr="008339A0" w:rsidRDefault="00990812" w:rsidP="009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(1) Promicanje spoznaje o štetnosti uporabe duhanskih i srodnih proizvoda provodi se permanentno, ponajprije u Školi, a prema potrebi i izvan Škole.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(2) U provođenju odredbi ovog Pravilnika, Škola surađuje s roditeljima, skrbnicima i mjerodavnim čimbenicima društvene zajednice.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0812" w:rsidRPr="008339A0" w:rsidRDefault="00990812" w:rsidP="00833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9A0">
        <w:rPr>
          <w:rFonts w:ascii="Times New Roman" w:hAnsi="Times New Roman" w:cs="Times New Roman"/>
          <w:b/>
          <w:bCs/>
          <w:sz w:val="24"/>
          <w:szCs w:val="24"/>
        </w:rPr>
        <w:t>II. PROVEDBENE AKTIVNOSTI KOJIMA JE CILJ SMANJENJE UPORABE DUHANSKIH I SRODNIH</w:t>
      </w:r>
      <w:r w:rsidR="008339A0">
        <w:rPr>
          <w:rFonts w:ascii="Times New Roman" w:hAnsi="Times New Roman" w:cs="Times New Roman"/>
          <w:b/>
          <w:bCs/>
          <w:sz w:val="24"/>
          <w:szCs w:val="24"/>
        </w:rPr>
        <w:t xml:space="preserve"> PROIZVODA I USVAJANJE ZDRAVOG I</w:t>
      </w:r>
      <w:r w:rsidRPr="008339A0">
        <w:rPr>
          <w:rFonts w:ascii="Times New Roman" w:hAnsi="Times New Roman" w:cs="Times New Roman"/>
          <w:b/>
          <w:bCs/>
          <w:sz w:val="24"/>
          <w:szCs w:val="24"/>
        </w:rPr>
        <w:t xml:space="preserve"> KVALITETNIJEG ŽIVOTA BEZ PUŠENJA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9A0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Zabranjeno je pušenje u svim zatvorenim prostorima Škole te u prostorima Škole koji se ne smatraju zatvorenim javnim prostorom, a funkcionalni su dio prostora u kojem se obavlja djelatnost odgoja i obrazovanja, odnosno prostoru koji je udaljen manje od 20 metra od ulaza u zgradu Škole.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990812" w:rsidRPr="008339A0" w:rsidRDefault="00990812" w:rsidP="008339A0">
      <w:pPr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Oznake o zabrani pušenja trebaju biti istaknute na vidnim mjestima u Školi.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 xml:space="preserve">Pod pojmom zatvoreni prostor Škole smatraju se: zbornica, učionice, laboratoriji, kabineti, hodnici, sanitarni prostori, predvorje, svi uredi (ravnatelja, tajnika, voditelja računovodstva, stručnih suradnika, domara i itd.), knjižnica, </w:t>
      </w:r>
      <w:r w:rsidR="008339A0">
        <w:rPr>
          <w:rFonts w:ascii="Times New Roman" w:hAnsi="Times New Roman" w:cs="Times New Roman"/>
          <w:sz w:val="24"/>
          <w:szCs w:val="24"/>
        </w:rPr>
        <w:t xml:space="preserve">sportske </w:t>
      </w:r>
      <w:r w:rsidRPr="008339A0">
        <w:rPr>
          <w:rFonts w:ascii="Times New Roman" w:hAnsi="Times New Roman" w:cs="Times New Roman"/>
          <w:sz w:val="24"/>
          <w:szCs w:val="24"/>
        </w:rPr>
        <w:t xml:space="preserve">dvorane, </w:t>
      </w:r>
      <w:r w:rsidR="008339A0">
        <w:rPr>
          <w:rFonts w:ascii="Times New Roman" w:hAnsi="Times New Roman" w:cs="Times New Roman"/>
          <w:sz w:val="24"/>
          <w:szCs w:val="24"/>
        </w:rPr>
        <w:t>garderoba, kotlovnica</w:t>
      </w:r>
      <w:r w:rsidRPr="008339A0">
        <w:rPr>
          <w:rFonts w:ascii="Times New Roman" w:hAnsi="Times New Roman" w:cs="Times New Roman"/>
          <w:sz w:val="24"/>
          <w:szCs w:val="24"/>
        </w:rPr>
        <w:t xml:space="preserve"> i svi ostali prostori koji se nalaze unutar zidova svih objekata u sastavu Škole.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990812" w:rsidRPr="008339A0" w:rsidRDefault="00990812" w:rsidP="008339A0">
      <w:pPr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Ustanova će promicanje spoznaje o štetnosti duhanskih i srodnih proizvoda obavljati prema programu promicanja spoznaje o štetnosti uporabe duhanskih i srodnih proizvoda za zdravlje koji donosi ministar znanosti i obrazovanja uz suglasnost ministra nadležnog za zdravstvo.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U okviru provođenja aktivnosti kojima je cilj smanjenje uporabe duhanskih proizvoda i usvajanje zdravijeg i kvalitetnijeg života bez pušenja, tijela Škole, odgojitelji, stručni suradnici trebaju:</w:t>
      </w:r>
    </w:p>
    <w:p w:rsidR="00990812" w:rsidRPr="008339A0" w:rsidRDefault="00990812" w:rsidP="0099081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odgajati učenike na način da izgrade negativan odnos prema uporabi duhanskih i srodnih proizvoda,</w:t>
      </w:r>
    </w:p>
    <w:p w:rsidR="00990812" w:rsidRPr="008339A0" w:rsidRDefault="00990812" w:rsidP="0099081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promicati tjelesno, duhovno i socijalno značenje zdravlja,</w:t>
      </w:r>
    </w:p>
    <w:p w:rsidR="00990812" w:rsidRPr="008339A0" w:rsidRDefault="00990812" w:rsidP="0099081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lastRenderedPageBreak/>
        <w:t>promicati usvajanja zdravih životnih navika u radu i ponašanju,</w:t>
      </w:r>
    </w:p>
    <w:p w:rsidR="00990812" w:rsidRPr="008339A0" w:rsidRDefault="00990812" w:rsidP="0099081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poticati učenike na razmišljanje i prihvaćanje pozitivnih životnih vrijednosti,</w:t>
      </w:r>
    </w:p>
    <w:p w:rsidR="00990812" w:rsidRPr="008339A0" w:rsidRDefault="00990812" w:rsidP="0099081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poticati učenike u pronalaženju zadovoljs</w:t>
      </w:r>
      <w:r w:rsidR="007E58E5" w:rsidRPr="008339A0">
        <w:rPr>
          <w:rFonts w:ascii="Times New Roman" w:hAnsi="Times New Roman" w:cs="Times New Roman"/>
          <w:sz w:val="24"/>
          <w:szCs w:val="24"/>
        </w:rPr>
        <w:t>tva u radu i raznolikim školskim</w:t>
      </w:r>
      <w:r w:rsidRPr="008339A0">
        <w:rPr>
          <w:rFonts w:ascii="Times New Roman" w:hAnsi="Times New Roman" w:cs="Times New Roman"/>
          <w:sz w:val="24"/>
          <w:szCs w:val="24"/>
        </w:rPr>
        <w:t xml:space="preserve"> aktivnostima,</w:t>
      </w:r>
    </w:p>
    <w:p w:rsidR="00990812" w:rsidRPr="008339A0" w:rsidRDefault="00990812" w:rsidP="0099081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pomagati roditeljima i skr</w:t>
      </w:r>
      <w:r w:rsidR="007E58E5" w:rsidRPr="008339A0">
        <w:rPr>
          <w:rFonts w:ascii="Times New Roman" w:hAnsi="Times New Roman" w:cs="Times New Roman"/>
          <w:sz w:val="24"/>
          <w:szCs w:val="24"/>
        </w:rPr>
        <w:t>bnicima u ispravnom odgoju učenika</w:t>
      </w:r>
      <w:r w:rsidRPr="008339A0">
        <w:rPr>
          <w:rFonts w:ascii="Times New Roman" w:hAnsi="Times New Roman" w:cs="Times New Roman"/>
          <w:sz w:val="24"/>
          <w:szCs w:val="24"/>
        </w:rPr>
        <w:t>,</w:t>
      </w:r>
    </w:p>
    <w:p w:rsidR="00990812" w:rsidRPr="008339A0" w:rsidRDefault="00990812" w:rsidP="0099081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upoznati roditelje s propisima koji se odnose na ograničenja uporabe duhanskih proizvoda,</w:t>
      </w:r>
    </w:p>
    <w:p w:rsidR="00990812" w:rsidRPr="008339A0" w:rsidRDefault="00990812" w:rsidP="0099081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skrbiti o unapređenju zdravlja djece i preventivi bolesti,</w:t>
      </w:r>
    </w:p>
    <w:p w:rsidR="00990812" w:rsidRPr="008339A0" w:rsidRDefault="00990812" w:rsidP="0099081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surađivati s ustanovama socijalne skrbi, zdravstvenim ustanovama i drugim odgovarajućim ustanovama, udrugama i tijelima.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 xml:space="preserve">Uz aktivnosti iz članka 10. ovog </w:t>
      </w:r>
      <w:r w:rsidR="007E58E5" w:rsidRPr="008339A0">
        <w:rPr>
          <w:rFonts w:ascii="Times New Roman" w:hAnsi="Times New Roman" w:cs="Times New Roman"/>
          <w:sz w:val="24"/>
          <w:szCs w:val="24"/>
        </w:rPr>
        <w:t>Pravilnika Škola</w:t>
      </w:r>
      <w:r w:rsidRPr="008339A0">
        <w:rPr>
          <w:rFonts w:ascii="Times New Roman" w:hAnsi="Times New Roman" w:cs="Times New Roman"/>
          <w:sz w:val="24"/>
          <w:szCs w:val="24"/>
        </w:rPr>
        <w:t xml:space="preserve"> će provoditi i druge aktivnosti za smanjenje uporabe duhanskih proizvoda i usvajanje zdravijeg i kvalitetnijeg života bez pušenja, u zavisnosti od novih znanstvenih i stručnih dostignuća te financijskih i organizacijskih mogućnosti.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812" w:rsidRPr="008339A0" w:rsidRDefault="004F6311" w:rsidP="009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90812" w:rsidRPr="008339A0">
        <w:rPr>
          <w:rFonts w:ascii="Times New Roman" w:hAnsi="Times New Roman" w:cs="Times New Roman"/>
          <w:b/>
          <w:sz w:val="24"/>
          <w:szCs w:val="24"/>
        </w:rPr>
        <w:t>II. PROGRAMI O SPOZNAJI ŠTETNOSTI PUŠENJA TE PREDLAGANJE l ORGANIZIRANJE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812" w:rsidRPr="008339A0">
        <w:rPr>
          <w:rFonts w:ascii="Times New Roman" w:hAnsi="Times New Roman" w:cs="Times New Roman"/>
          <w:b/>
          <w:sz w:val="24"/>
          <w:szCs w:val="24"/>
        </w:rPr>
        <w:t>IZDAVANJA PUBLIKACIJA ČIJI JE CILJ PROMICANJE NEPUŠENJA KAO ZDRAVOGNAČINA ŽIVOTA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(1) Programi o spoznaji štetnosti pušenja te predlaganje i organiziranje izdavanja publikacija čiji je cilj promicanje nepušenja kao zdravog načina života provodi se u okviru odgojno- obrazovnog rada.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(1) Programima iz članka 12. ovog Pravilnika utvrđuju se sadržaji, oblici izvođenja programa, trajanje programa te kadrovski, prostorni i drugi uvjeti.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(2) Programi iz članka 12. ovog Pravilnika donose se:</w:t>
      </w:r>
    </w:p>
    <w:p w:rsidR="00990812" w:rsidRPr="008339A0" w:rsidRDefault="00990812" w:rsidP="0099081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 xml:space="preserve">u svezi s </w:t>
      </w:r>
      <w:r w:rsidR="007E58E5" w:rsidRPr="008339A0">
        <w:rPr>
          <w:rFonts w:ascii="Times New Roman" w:hAnsi="Times New Roman" w:cs="Times New Roman"/>
          <w:sz w:val="24"/>
          <w:szCs w:val="24"/>
        </w:rPr>
        <w:t>upoznavanjem učenika</w:t>
      </w:r>
      <w:r w:rsidRPr="008339A0">
        <w:rPr>
          <w:rFonts w:ascii="Times New Roman" w:hAnsi="Times New Roman" w:cs="Times New Roman"/>
          <w:sz w:val="24"/>
          <w:szCs w:val="24"/>
        </w:rPr>
        <w:t xml:space="preserve"> sa štetnostima i rizicima uporabe duhanskih i srodnih proizvoda,</w:t>
      </w:r>
    </w:p>
    <w:p w:rsidR="00990812" w:rsidRPr="008339A0" w:rsidRDefault="00990812" w:rsidP="0099081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u svezi s organi</w:t>
      </w:r>
      <w:r w:rsidR="007E58E5" w:rsidRPr="008339A0">
        <w:rPr>
          <w:rFonts w:ascii="Times New Roman" w:hAnsi="Times New Roman" w:cs="Times New Roman"/>
          <w:sz w:val="24"/>
          <w:szCs w:val="24"/>
        </w:rPr>
        <w:t>ziranjem slobodnog vremena učenika</w:t>
      </w:r>
      <w:r w:rsidRPr="008339A0">
        <w:rPr>
          <w:rFonts w:ascii="Times New Roman" w:hAnsi="Times New Roman" w:cs="Times New Roman"/>
          <w:sz w:val="24"/>
          <w:szCs w:val="24"/>
        </w:rPr>
        <w:t>,</w:t>
      </w:r>
    </w:p>
    <w:p w:rsidR="00990812" w:rsidRPr="008339A0" w:rsidRDefault="007E58E5" w:rsidP="0099081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u svezi s uključivanjem učenika u razne izvannastavne</w:t>
      </w:r>
      <w:r w:rsidR="00990812" w:rsidRPr="008339A0">
        <w:rPr>
          <w:rFonts w:ascii="Times New Roman" w:hAnsi="Times New Roman" w:cs="Times New Roman"/>
          <w:sz w:val="24"/>
          <w:szCs w:val="24"/>
        </w:rPr>
        <w:t xml:space="preserve"> aktivnosti,</w:t>
      </w:r>
      <w:r w:rsidRPr="008339A0">
        <w:rPr>
          <w:rFonts w:ascii="Times New Roman" w:hAnsi="Times New Roman" w:cs="Times New Roman"/>
          <w:sz w:val="24"/>
          <w:szCs w:val="24"/>
        </w:rPr>
        <w:t xml:space="preserve"> osobito sport</w:t>
      </w:r>
      <w:r w:rsidR="004F6311">
        <w:rPr>
          <w:rFonts w:ascii="Times New Roman" w:hAnsi="Times New Roman" w:cs="Times New Roman"/>
          <w:sz w:val="24"/>
          <w:szCs w:val="24"/>
        </w:rPr>
        <w:t>s</w:t>
      </w:r>
      <w:r w:rsidRPr="008339A0">
        <w:rPr>
          <w:rFonts w:ascii="Times New Roman" w:hAnsi="Times New Roman" w:cs="Times New Roman"/>
          <w:sz w:val="24"/>
          <w:szCs w:val="24"/>
        </w:rPr>
        <w:t>ke</w:t>
      </w:r>
    </w:p>
    <w:p w:rsidR="00990812" w:rsidRPr="008339A0" w:rsidRDefault="00990812" w:rsidP="0099081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u svezi s izr</w:t>
      </w:r>
      <w:r w:rsidR="007E58E5" w:rsidRPr="008339A0">
        <w:rPr>
          <w:rFonts w:ascii="Times New Roman" w:hAnsi="Times New Roman" w:cs="Times New Roman"/>
          <w:sz w:val="24"/>
          <w:szCs w:val="24"/>
        </w:rPr>
        <w:t>adom zajedničkih projekata učenika, nastavnika</w:t>
      </w:r>
      <w:r w:rsidRPr="008339A0">
        <w:rPr>
          <w:rFonts w:ascii="Times New Roman" w:hAnsi="Times New Roman" w:cs="Times New Roman"/>
          <w:sz w:val="24"/>
          <w:szCs w:val="24"/>
        </w:rPr>
        <w:t xml:space="preserve"> i stručnih suradnika,</w:t>
      </w:r>
    </w:p>
    <w:p w:rsidR="00990812" w:rsidRPr="008339A0" w:rsidRDefault="00990812" w:rsidP="0099081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u svezi s organiziranjem izleta i odlascima u prirodu,</w:t>
      </w:r>
    </w:p>
    <w:p w:rsidR="00990812" w:rsidRPr="008339A0" w:rsidRDefault="00990812" w:rsidP="0099081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u svez</w:t>
      </w:r>
      <w:r w:rsidR="007E58E5" w:rsidRPr="008339A0">
        <w:rPr>
          <w:rFonts w:ascii="Times New Roman" w:hAnsi="Times New Roman" w:cs="Times New Roman"/>
          <w:sz w:val="24"/>
          <w:szCs w:val="24"/>
        </w:rPr>
        <w:t>i s osposobljavanjem nastavnika</w:t>
      </w:r>
      <w:r w:rsidRPr="008339A0">
        <w:rPr>
          <w:rFonts w:ascii="Times New Roman" w:hAnsi="Times New Roman" w:cs="Times New Roman"/>
          <w:sz w:val="24"/>
          <w:szCs w:val="24"/>
        </w:rPr>
        <w:t xml:space="preserve"> i stručnih suradnika za učinkovito promicanje spoznaje o štetnosti,</w:t>
      </w:r>
    </w:p>
    <w:p w:rsidR="00990812" w:rsidRPr="008339A0" w:rsidRDefault="00990812" w:rsidP="0099081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uporabe duhanskih i srodnih proizvoda.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812" w:rsidRPr="008339A0" w:rsidRDefault="00990812" w:rsidP="009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990812" w:rsidP="009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lastRenderedPageBreak/>
        <w:t>Članak 14.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Programi iz članka 12. i 13. ovog Pravilnika sastavni su dio Godišnje</w:t>
      </w:r>
      <w:r w:rsidR="004F6311">
        <w:rPr>
          <w:rFonts w:ascii="Times New Roman" w:hAnsi="Times New Roman" w:cs="Times New Roman"/>
          <w:sz w:val="24"/>
          <w:szCs w:val="24"/>
        </w:rPr>
        <w:t>g plana i programa rada Škole</w:t>
      </w:r>
      <w:r w:rsidRPr="008339A0">
        <w:rPr>
          <w:rFonts w:ascii="Times New Roman" w:hAnsi="Times New Roman" w:cs="Times New Roman"/>
          <w:sz w:val="24"/>
          <w:szCs w:val="24"/>
        </w:rPr>
        <w:t>.</w:t>
      </w:r>
    </w:p>
    <w:p w:rsidR="00990812" w:rsidRPr="008339A0" w:rsidRDefault="00990812" w:rsidP="009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990812" w:rsidP="009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U provođenju aktivnost</w:t>
      </w:r>
      <w:r w:rsidR="007E58E5" w:rsidRPr="008339A0">
        <w:rPr>
          <w:rFonts w:ascii="Times New Roman" w:hAnsi="Times New Roman" w:cs="Times New Roman"/>
          <w:sz w:val="24"/>
          <w:szCs w:val="24"/>
        </w:rPr>
        <w:t xml:space="preserve">i navedenih u ovom Pravilniku, Škola će omogućiti  korištenje prostora </w:t>
      </w:r>
      <w:r w:rsidRPr="008339A0">
        <w:rPr>
          <w:rFonts w:ascii="Times New Roman" w:hAnsi="Times New Roman" w:cs="Times New Roman"/>
          <w:sz w:val="24"/>
          <w:szCs w:val="24"/>
        </w:rPr>
        <w:t xml:space="preserve"> i opreme.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812" w:rsidRPr="008339A0" w:rsidRDefault="00990812" w:rsidP="009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990812" w:rsidRPr="008339A0" w:rsidRDefault="007E58E5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Kod izdavanja školskih novina</w:t>
      </w:r>
      <w:r w:rsidR="00990812" w:rsidRPr="008339A0">
        <w:rPr>
          <w:rFonts w:ascii="Times New Roman" w:hAnsi="Times New Roman" w:cs="Times New Roman"/>
          <w:sz w:val="24"/>
          <w:szCs w:val="24"/>
        </w:rPr>
        <w:t xml:space="preserve"> </w:t>
      </w:r>
      <w:r w:rsidRPr="008339A0">
        <w:rPr>
          <w:rFonts w:ascii="Times New Roman" w:hAnsi="Times New Roman" w:cs="Times New Roman"/>
          <w:sz w:val="24"/>
          <w:szCs w:val="24"/>
        </w:rPr>
        <w:t>i drugih tiskovina, Škola</w:t>
      </w:r>
      <w:r w:rsidR="00990812" w:rsidRPr="008339A0">
        <w:rPr>
          <w:rFonts w:ascii="Times New Roman" w:hAnsi="Times New Roman" w:cs="Times New Roman"/>
          <w:sz w:val="24"/>
          <w:szCs w:val="24"/>
        </w:rPr>
        <w:t xml:space="preserve"> je dužna osigurati djelomičnu zastupljenost sadržaja koji se odnosi na promicanje neupotrebe duhanskih i srodnih proizvoda.</w:t>
      </w:r>
    </w:p>
    <w:p w:rsidR="00990812" w:rsidRPr="008339A0" w:rsidRDefault="00990812" w:rsidP="009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990812" w:rsidP="009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990812" w:rsidP="009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Pisane obavijesti, informacije, letke, plakate i sl. kojima se promiče neupotreba duhanski</w:t>
      </w:r>
      <w:r w:rsidR="007E58E5" w:rsidRPr="008339A0">
        <w:rPr>
          <w:rFonts w:ascii="Times New Roman" w:hAnsi="Times New Roman" w:cs="Times New Roman"/>
          <w:sz w:val="24"/>
          <w:szCs w:val="24"/>
        </w:rPr>
        <w:t>h prerađevina Škola</w:t>
      </w:r>
      <w:r w:rsidRPr="008339A0">
        <w:rPr>
          <w:rFonts w:ascii="Times New Roman" w:hAnsi="Times New Roman" w:cs="Times New Roman"/>
          <w:sz w:val="24"/>
          <w:szCs w:val="24"/>
        </w:rPr>
        <w:t xml:space="preserve"> je dužna istaknut</w:t>
      </w:r>
      <w:r w:rsidR="007E58E5" w:rsidRPr="008339A0">
        <w:rPr>
          <w:rFonts w:ascii="Times New Roman" w:hAnsi="Times New Roman" w:cs="Times New Roman"/>
          <w:sz w:val="24"/>
          <w:szCs w:val="24"/>
        </w:rPr>
        <w:t>i na vidljivim mjestima</w:t>
      </w:r>
      <w:r w:rsidRPr="008339A0">
        <w:rPr>
          <w:rFonts w:ascii="Times New Roman" w:hAnsi="Times New Roman" w:cs="Times New Roman"/>
          <w:sz w:val="24"/>
          <w:szCs w:val="24"/>
        </w:rPr>
        <w:t>.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4F6311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90812" w:rsidRPr="008339A0">
        <w:rPr>
          <w:rFonts w:ascii="Times New Roman" w:hAnsi="Times New Roman" w:cs="Times New Roman"/>
          <w:b/>
          <w:sz w:val="24"/>
          <w:szCs w:val="24"/>
        </w:rPr>
        <w:t>V. POVJERENSTVO ZA BORBU PROTIV PUŠENJA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 xml:space="preserve">(1) </w:t>
      </w:r>
      <w:r w:rsidR="007E58E5" w:rsidRPr="008339A0">
        <w:rPr>
          <w:rFonts w:ascii="Times New Roman" w:hAnsi="Times New Roman" w:cs="Times New Roman"/>
          <w:sz w:val="24"/>
          <w:szCs w:val="24"/>
        </w:rPr>
        <w:t>U Školi</w:t>
      </w:r>
      <w:r w:rsidRPr="008339A0">
        <w:rPr>
          <w:rFonts w:ascii="Times New Roman" w:hAnsi="Times New Roman" w:cs="Times New Roman"/>
          <w:sz w:val="24"/>
          <w:szCs w:val="24"/>
        </w:rPr>
        <w:t xml:space="preserve"> se osniva Povjerenstvo za borbu protiv pušenja (u daljnjem tekstu: Povjerenstvo). 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(2) Povjerenstvo ima tri člana.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(3) Povjerenstvo imenuje ravnatelj iz reda:</w:t>
      </w:r>
    </w:p>
    <w:p w:rsidR="00990812" w:rsidRPr="008339A0" w:rsidRDefault="007E58E5" w:rsidP="00990812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nastavnika</w:t>
      </w:r>
      <w:r w:rsidR="00990812" w:rsidRPr="008339A0">
        <w:rPr>
          <w:rFonts w:ascii="Times New Roman" w:hAnsi="Times New Roman" w:cs="Times New Roman"/>
          <w:sz w:val="24"/>
          <w:szCs w:val="24"/>
        </w:rPr>
        <w:t>,</w:t>
      </w:r>
    </w:p>
    <w:p w:rsidR="00990812" w:rsidRPr="008339A0" w:rsidRDefault="00990812" w:rsidP="00990812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stručnih suradnika</w:t>
      </w:r>
      <w:r w:rsidR="007E58E5" w:rsidRPr="008339A0">
        <w:rPr>
          <w:rFonts w:ascii="Times New Roman" w:hAnsi="Times New Roman" w:cs="Times New Roman"/>
          <w:sz w:val="24"/>
          <w:szCs w:val="24"/>
        </w:rPr>
        <w:t>.</w:t>
      </w:r>
    </w:p>
    <w:p w:rsidR="00990812" w:rsidRPr="008339A0" w:rsidRDefault="007E58E5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 xml:space="preserve"> </w:t>
      </w:r>
      <w:r w:rsidR="00990812" w:rsidRPr="008339A0">
        <w:rPr>
          <w:rFonts w:ascii="Times New Roman" w:hAnsi="Times New Roman" w:cs="Times New Roman"/>
          <w:sz w:val="24"/>
          <w:szCs w:val="24"/>
        </w:rPr>
        <w:t xml:space="preserve">(4) </w:t>
      </w:r>
      <w:r w:rsidR="004F6311">
        <w:rPr>
          <w:rFonts w:ascii="Times New Roman" w:hAnsi="Times New Roman" w:cs="Times New Roman"/>
          <w:sz w:val="24"/>
          <w:szCs w:val="24"/>
        </w:rPr>
        <w:t>Članovi P</w:t>
      </w:r>
      <w:r w:rsidR="00990812" w:rsidRPr="008339A0">
        <w:rPr>
          <w:rFonts w:ascii="Times New Roman" w:hAnsi="Times New Roman" w:cs="Times New Roman"/>
          <w:sz w:val="24"/>
          <w:szCs w:val="24"/>
        </w:rPr>
        <w:t>ovjerenstva imenuju se na tri godine i mogu ponovno biti imenovani.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 xml:space="preserve">(5) </w:t>
      </w:r>
      <w:r w:rsidR="004F6311">
        <w:rPr>
          <w:rFonts w:ascii="Times New Roman" w:hAnsi="Times New Roman" w:cs="Times New Roman"/>
          <w:sz w:val="24"/>
          <w:szCs w:val="24"/>
        </w:rPr>
        <w:t>Članovi P</w:t>
      </w:r>
      <w:r w:rsidRPr="008339A0">
        <w:rPr>
          <w:rFonts w:ascii="Times New Roman" w:hAnsi="Times New Roman" w:cs="Times New Roman"/>
          <w:sz w:val="24"/>
          <w:szCs w:val="24"/>
        </w:rPr>
        <w:t>ovjerenstva između sebe biraju predsjednika Povjerenstva.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(6) Ako članovi ne uspiju imenovati predsjednika Povjerenstva, istog imenuje ravnatelj.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 xml:space="preserve">(7) U slučaju dužeg opravdanog izostanka (bolovanje, </w:t>
      </w:r>
      <w:proofErr w:type="spellStart"/>
      <w:r w:rsidRPr="008339A0"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 w:rsidRPr="008339A0">
        <w:rPr>
          <w:rFonts w:ascii="Times New Roman" w:hAnsi="Times New Roman" w:cs="Times New Roman"/>
          <w:sz w:val="24"/>
          <w:szCs w:val="24"/>
        </w:rPr>
        <w:t xml:space="preserve">/roditeljski dopust i dr.) ili </w:t>
      </w:r>
      <w:r w:rsidR="004F6311">
        <w:rPr>
          <w:rFonts w:ascii="Times New Roman" w:hAnsi="Times New Roman" w:cs="Times New Roman"/>
          <w:sz w:val="24"/>
          <w:szCs w:val="24"/>
        </w:rPr>
        <w:t xml:space="preserve">razrješenja na vlastiti zahtjev, </w:t>
      </w:r>
      <w:r w:rsidRPr="008339A0">
        <w:rPr>
          <w:rFonts w:ascii="Times New Roman" w:hAnsi="Times New Roman" w:cs="Times New Roman"/>
          <w:sz w:val="24"/>
          <w:szCs w:val="24"/>
        </w:rPr>
        <w:t xml:space="preserve"> imenovat će se zamjena za člana Povjerenstva čiji mandat traje do isteka vremena na koje je bio izabran raniji član Povjerenstva.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 xml:space="preserve">(8) </w:t>
      </w:r>
      <w:r w:rsidR="004F6311">
        <w:rPr>
          <w:rFonts w:ascii="Times New Roman" w:hAnsi="Times New Roman" w:cs="Times New Roman"/>
          <w:sz w:val="24"/>
          <w:szCs w:val="24"/>
        </w:rPr>
        <w:t>Članovi P</w:t>
      </w:r>
      <w:r w:rsidRPr="008339A0">
        <w:rPr>
          <w:rFonts w:ascii="Times New Roman" w:hAnsi="Times New Roman" w:cs="Times New Roman"/>
          <w:sz w:val="24"/>
          <w:szCs w:val="24"/>
        </w:rPr>
        <w:t>ovjerenstva mogu biti razriješeni i prije isteka roka na koji su imenovani.</w:t>
      </w:r>
    </w:p>
    <w:p w:rsidR="00990812" w:rsidRPr="008339A0" w:rsidRDefault="00990812" w:rsidP="004F6311">
      <w:pPr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Povjerenstvo:</w:t>
      </w:r>
    </w:p>
    <w:p w:rsidR="00990812" w:rsidRPr="008339A0" w:rsidRDefault="00990812" w:rsidP="0099081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pr</w:t>
      </w:r>
      <w:r w:rsidR="007E58E5" w:rsidRPr="008339A0">
        <w:rPr>
          <w:rFonts w:ascii="Times New Roman" w:hAnsi="Times New Roman" w:cs="Times New Roman"/>
          <w:sz w:val="24"/>
          <w:szCs w:val="24"/>
        </w:rPr>
        <w:t>ati pojavnost pušenja u Školi</w:t>
      </w:r>
      <w:r w:rsidRPr="008339A0">
        <w:rPr>
          <w:rFonts w:ascii="Times New Roman" w:hAnsi="Times New Roman" w:cs="Times New Roman"/>
          <w:sz w:val="24"/>
          <w:szCs w:val="24"/>
        </w:rPr>
        <w:t>, proučava i promiče nepušenje kao zdravi način života i rada,</w:t>
      </w:r>
    </w:p>
    <w:p w:rsidR="00990812" w:rsidRPr="008339A0" w:rsidRDefault="00990812" w:rsidP="0099081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prati ostvarivanje aktivnosti iz članka 10. i izvođenje programa iz članka 12. i 13. ovog Pravilnika,</w:t>
      </w:r>
    </w:p>
    <w:p w:rsidR="00990812" w:rsidRPr="008339A0" w:rsidRDefault="007E58E5" w:rsidP="0099081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daje tijelima Škole, nastavnicima</w:t>
      </w:r>
      <w:r w:rsidR="00990812" w:rsidRPr="008339A0">
        <w:rPr>
          <w:rFonts w:ascii="Times New Roman" w:hAnsi="Times New Roman" w:cs="Times New Roman"/>
          <w:sz w:val="24"/>
          <w:szCs w:val="24"/>
        </w:rPr>
        <w:t xml:space="preserve"> i stručnim suradnicima prijedloge i mišljenja u svezi s uočenim problemima pušenja,</w:t>
      </w:r>
    </w:p>
    <w:p w:rsidR="00990812" w:rsidRPr="008339A0" w:rsidRDefault="00990812" w:rsidP="0099081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lastRenderedPageBreak/>
        <w:t xml:space="preserve">predlaže programe </w:t>
      </w:r>
      <w:r w:rsidR="007E58E5" w:rsidRPr="008339A0">
        <w:rPr>
          <w:rFonts w:ascii="Times New Roman" w:hAnsi="Times New Roman" w:cs="Times New Roman"/>
          <w:sz w:val="24"/>
          <w:szCs w:val="24"/>
        </w:rPr>
        <w:t xml:space="preserve">i aktivnosti odvikavanja </w:t>
      </w:r>
      <w:r w:rsidRPr="008339A0">
        <w:rPr>
          <w:rFonts w:ascii="Times New Roman" w:hAnsi="Times New Roman" w:cs="Times New Roman"/>
          <w:sz w:val="24"/>
          <w:szCs w:val="24"/>
        </w:rPr>
        <w:t xml:space="preserve"> od pušenja,</w:t>
      </w:r>
    </w:p>
    <w:p w:rsidR="00990812" w:rsidRPr="008339A0" w:rsidRDefault="00990812" w:rsidP="0099081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predlaže nabavu primjerene literature, sredstava i opreme,</w:t>
      </w:r>
    </w:p>
    <w:p w:rsidR="00990812" w:rsidRPr="008339A0" w:rsidRDefault="00990812" w:rsidP="0099081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predlaže izdavanje prigodnih publikacija u svezi promicanja nepušenja,</w:t>
      </w:r>
    </w:p>
    <w:p w:rsidR="00990812" w:rsidRPr="008339A0" w:rsidRDefault="00990812" w:rsidP="0099081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surađuje s ustanovama, udrugama i tijelima koja se u okviru svog djelokruga bave promicanjem nepušenja,</w:t>
      </w:r>
    </w:p>
    <w:p w:rsidR="00990812" w:rsidRPr="008339A0" w:rsidRDefault="00990812" w:rsidP="0099081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 xml:space="preserve">obavlja i druge poslove u skladu sa Zakonom i </w:t>
      </w:r>
      <w:proofErr w:type="spellStart"/>
      <w:r w:rsidRPr="008339A0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8339A0">
        <w:rPr>
          <w:rFonts w:ascii="Times New Roman" w:hAnsi="Times New Roman" w:cs="Times New Roman"/>
          <w:sz w:val="24"/>
          <w:szCs w:val="24"/>
        </w:rPr>
        <w:t xml:space="preserve"> aktima i ovim Pravilnikom.</w:t>
      </w:r>
    </w:p>
    <w:p w:rsidR="00990812" w:rsidRPr="008339A0" w:rsidRDefault="00990812" w:rsidP="0099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(1) Povjerenstvo radi na sjednicama.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 xml:space="preserve">(2) Sjednice saziva i predsjedava im predsjednik Povjerenstva. 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(3) Na sjednicama Povjerenstvo vodi zapisnik.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(4) Zapisnik vodi jedan od članova Povjerenstva.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(5) Zapisnik potpisuje predsjednik i zapisničar.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(6) Sjednicama Povjerenstva može prisustvovati ravnatelj bez prava odlučivanja.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823232"/>
      <w:r w:rsidRPr="008339A0">
        <w:rPr>
          <w:rFonts w:ascii="Times New Roman" w:hAnsi="Times New Roman" w:cs="Times New Roman"/>
          <w:sz w:val="24"/>
          <w:szCs w:val="24"/>
        </w:rPr>
        <w:t>(7) Sudjelovanje članova iz stavka 3. članka 18. o</w:t>
      </w:r>
      <w:r w:rsidR="004F6311">
        <w:rPr>
          <w:rFonts w:ascii="Times New Roman" w:hAnsi="Times New Roman" w:cs="Times New Roman"/>
          <w:sz w:val="24"/>
          <w:szCs w:val="24"/>
        </w:rPr>
        <w:t>vog Pravilnika u radu sjednica P</w:t>
      </w:r>
      <w:r w:rsidRPr="008339A0">
        <w:rPr>
          <w:rFonts w:ascii="Times New Roman" w:hAnsi="Times New Roman" w:cs="Times New Roman"/>
          <w:sz w:val="24"/>
          <w:szCs w:val="24"/>
        </w:rPr>
        <w:t xml:space="preserve">ovjerenstva kao i izvršavanje zadaća iz članka 19. ovog Pravilnika smatrati će se vremenom provedenim u redovnom radu. </w:t>
      </w:r>
    </w:p>
    <w:bookmarkEnd w:id="0"/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21.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(1) Prijedloge i mišljenja Povjerenstvo može dati samo kad je u punom sastavu.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(2) O davanju prijedloga i mišljenja iz stavka 1. ovog članka članovi Povjerenstva odlučuju većinom glasova.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990812" w:rsidRPr="008339A0" w:rsidRDefault="00990812" w:rsidP="0099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U radu Povjerenstva prema pozivu predsjednika sudjeluju i druge osobe koje svojom stručnošću i iskustvom mogu pomoći Povjerenstvu u obavljanju poslova za koje je osnovano.</w:t>
      </w:r>
    </w:p>
    <w:p w:rsidR="00990812" w:rsidRPr="008339A0" w:rsidRDefault="00990812" w:rsidP="00990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12" w:rsidRPr="004F6311" w:rsidRDefault="007E58E5" w:rsidP="004F631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4F631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Članak 23.</w:t>
      </w:r>
    </w:p>
    <w:p w:rsidR="007E58E5" w:rsidRPr="008339A0" w:rsidRDefault="007E58E5" w:rsidP="00990812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8339A0">
        <w:rPr>
          <w:rFonts w:ascii="Times New Roman" w:hAnsi="Times New Roman" w:cs="Times New Roman"/>
          <w:noProof/>
          <w:sz w:val="24"/>
          <w:szCs w:val="24"/>
          <w:lang w:eastAsia="hr-HR"/>
        </w:rPr>
        <w:t>O svom radu Povjerenstvo podnosi izvješće Ško</w:t>
      </w:r>
      <w:r w:rsidR="004F6311">
        <w:rPr>
          <w:rFonts w:ascii="Times New Roman" w:hAnsi="Times New Roman" w:cs="Times New Roman"/>
          <w:noProof/>
          <w:sz w:val="24"/>
          <w:szCs w:val="24"/>
          <w:lang w:eastAsia="hr-HR"/>
        </w:rPr>
        <w:t>lskom odboru najkasnije do 15. l</w:t>
      </w:r>
      <w:r w:rsidRPr="008339A0">
        <w:rPr>
          <w:rFonts w:ascii="Times New Roman" w:hAnsi="Times New Roman" w:cs="Times New Roman"/>
          <w:noProof/>
          <w:sz w:val="24"/>
          <w:szCs w:val="24"/>
          <w:lang w:eastAsia="hr-HR"/>
        </w:rPr>
        <w:t>istopada tekuće godine za prethodnu školsku godinu.</w:t>
      </w:r>
    </w:p>
    <w:p w:rsidR="007E58E5" w:rsidRPr="008339A0" w:rsidRDefault="007E58E5" w:rsidP="00990812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7E58E5" w:rsidRPr="004F6311" w:rsidRDefault="007E58E5" w:rsidP="004F631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4F631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V. FINANCIJSKA SREDSTVA ZA PROVOĐENJE ODREDABA OVOG PRAVILNIKA</w:t>
      </w:r>
    </w:p>
    <w:p w:rsidR="007E58E5" w:rsidRPr="008339A0" w:rsidRDefault="0023295C" w:rsidP="004F6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23295C" w:rsidRPr="004F6311" w:rsidRDefault="0023295C" w:rsidP="00990812">
      <w:pPr>
        <w:rPr>
          <w:rFonts w:ascii="Times New Roman" w:hAnsi="Times New Roman" w:cs="Times New Roman"/>
          <w:sz w:val="24"/>
          <w:szCs w:val="24"/>
        </w:rPr>
      </w:pPr>
      <w:r w:rsidRPr="004F6311">
        <w:rPr>
          <w:rFonts w:ascii="Times New Roman" w:hAnsi="Times New Roman" w:cs="Times New Roman"/>
          <w:sz w:val="24"/>
          <w:szCs w:val="24"/>
        </w:rPr>
        <w:t>Sredstva potrebna za provedbu sustavnih aktivnosti u cilju smanjenja i ograničenja uporabe duhanskih i srodnih potreba osiguravaju se u državnom proračunu i uvrštavaju se u financijski plan Škole.</w:t>
      </w:r>
    </w:p>
    <w:p w:rsidR="0023295C" w:rsidRPr="008339A0" w:rsidRDefault="0023295C" w:rsidP="00990812">
      <w:pPr>
        <w:rPr>
          <w:rFonts w:ascii="Times New Roman" w:hAnsi="Times New Roman" w:cs="Times New Roman"/>
          <w:b/>
          <w:sz w:val="24"/>
          <w:szCs w:val="24"/>
        </w:rPr>
      </w:pPr>
    </w:p>
    <w:p w:rsidR="0023295C" w:rsidRPr="008339A0" w:rsidRDefault="004F6311" w:rsidP="004F6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 w:rsidR="0023295C" w:rsidRPr="008339A0">
        <w:rPr>
          <w:rFonts w:ascii="Times New Roman" w:hAnsi="Times New Roman" w:cs="Times New Roman"/>
          <w:b/>
          <w:sz w:val="24"/>
          <w:szCs w:val="24"/>
        </w:rPr>
        <w:t xml:space="preserve"> PRIJELAZNE I ZAVRŠNE ODREDBE</w:t>
      </w:r>
    </w:p>
    <w:p w:rsidR="0023295C" w:rsidRPr="008339A0" w:rsidRDefault="0023295C" w:rsidP="004F6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23295C" w:rsidRPr="004F6311" w:rsidRDefault="0023295C" w:rsidP="00990812">
      <w:pPr>
        <w:rPr>
          <w:rFonts w:ascii="Times New Roman" w:hAnsi="Times New Roman" w:cs="Times New Roman"/>
          <w:sz w:val="24"/>
          <w:szCs w:val="24"/>
        </w:rPr>
      </w:pPr>
      <w:r w:rsidRPr="004F6311">
        <w:rPr>
          <w:rFonts w:ascii="Times New Roman" w:hAnsi="Times New Roman" w:cs="Times New Roman"/>
          <w:sz w:val="24"/>
          <w:szCs w:val="24"/>
        </w:rPr>
        <w:t>Ravnatelj će imenovati član</w:t>
      </w:r>
      <w:r w:rsidR="004F6311">
        <w:rPr>
          <w:rFonts w:ascii="Times New Roman" w:hAnsi="Times New Roman" w:cs="Times New Roman"/>
          <w:sz w:val="24"/>
          <w:szCs w:val="24"/>
        </w:rPr>
        <w:t>ove Povjerenstva iz članka 18. o</w:t>
      </w:r>
      <w:r w:rsidRPr="004F6311">
        <w:rPr>
          <w:rFonts w:ascii="Times New Roman" w:hAnsi="Times New Roman" w:cs="Times New Roman"/>
          <w:sz w:val="24"/>
          <w:szCs w:val="24"/>
        </w:rPr>
        <w:t>vog Pravilnika u roku od 30 dana od dana stupanja na snagu ovog Pravilnika.</w:t>
      </w:r>
    </w:p>
    <w:p w:rsidR="0023295C" w:rsidRPr="008339A0" w:rsidRDefault="0023295C" w:rsidP="00990812">
      <w:pPr>
        <w:rPr>
          <w:rFonts w:ascii="Times New Roman" w:hAnsi="Times New Roman" w:cs="Times New Roman"/>
          <w:b/>
          <w:sz w:val="24"/>
          <w:szCs w:val="24"/>
        </w:rPr>
      </w:pPr>
    </w:p>
    <w:p w:rsidR="0023295C" w:rsidRPr="008339A0" w:rsidRDefault="0023295C" w:rsidP="004F6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26.</w:t>
      </w:r>
    </w:p>
    <w:p w:rsidR="0023295C" w:rsidRPr="004F6311" w:rsidRDefault="0023295C" w:rsidP="00990812">
      <w:pPr>
        <w:rPr>
          <w:rFonts w:ascii="Times New Roman" w:hAnsi="Times New Roman" w:cs="Times New Roman"/>
          <w:sz w:val="24"/>
          <w:szCs w:val="24"/>
        </w:rPr>
      </w:pPr>
      <w:r w:rsidRPr="004F6311">
        <w:rPr>
          <w:rFonts w:ascii="Times New Roman" w:hAnsi="Times New Roman" w:cs="Times New Roman"/>
          <w:sz w:val="24"/>
          <w:szCs w:val="24"/>
        </w:rPr>
        <w:t>Ovaj Pravilnik se mijenja i dopunj</w:t>
      </w:r>
      <w:r w:rsidR="004F6311">
        <w:rPr>
          <w:rFonts w:ascii="Times New Roman" w:hAnsi="Times New Roman" w:cs="Times New Roman"/>
          <w:sz w:val="24"/>
          <w:szCs w:val="24"/>
        </w:rPr>
        <w:t>uje na način i po postupku po koj</w:t>
      </w:r>
      <w:r w:rsidRPr="004F6311">
        <w:rPr>
          <w:rFonts w:ascii="Times New Roman" w:hAnsi="Times New Roman" w:cs="Times New Roman"/>
          <w:sz w:val="24"/>
          <w:szCs w:val="24"/>
        </w:rPr>
        <w:t>em je i donijet.</w:t>
      </w:r>
    </w:p>
    <w:p w:rsidR="0023295C" w:rsidRPr="008339A0" w:rsidRDefault="0023295C" w:rsidP="00990812">
      <w:pPr>
        <w:rPr>
          <w:rFonts w:ascii="Times New Roman" w:hAnsi="Times New Roman" w:cs="Times New Roman"/>
          <w:b/>
          <w:sz w:val="24"/>
          <w:szCs w:val="24"/>
        </w:rPr>
      </w:pPr>
    </w:p>
    <w:p w:rsidR="0023295C" w:rsidRPr="008339A0" w:rsidRDefault="0023295C" w:rsidP="004F6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A0">
        <w:rPr>
          <w:rFonts w:ascii="Times New Roman" w:hAnsi="Times New Roman" w:cs="Times New Roman"/>
          <w:b/>
          <w:sz w:val="24"/>
          <w:szCs w:val="24"/>
        </w:rPr>
        <w:t>Članak 27.</w:t>
      </w:r>
    </w:p>
    <w:p w:rsidR="0023295C" w:rsidRPr="004F6311" w:rsidRDefault="0023295C" w:rsidP="00990812">
      <w:pPr>
        <w:rPr>
          <w:rFonts w:ascii="Times New Roman" w:hAnsi="Times New Roman" w:cs="Times New Roman"/>
          <w:sz w:val="24"/>
          <w:szCs w:val="24"/>
        </w:rPr>
      </w:pPr>
      <w:r w:rsidRPr="004F6311">
        <w:rPr>
          <w:rFonts w:ascii="Times New Roman" w:hAnsi="Times New Roman" w:cs="Times New Roman"/>
          <w:sz w:val="24"/>
          <w:szCs w:val="24"/>
        </w:rPr>
        <w:t xml:space="preserve"> Ovaj Pravilnik stupa na snagu u roku od 8 dana od dana objave na oglasnoj ploči škole.</w:t>
      </w:r>
    </w:p>
    <w:p w:rsidR="0023295C" w:rsidRPr="008339A0" w:rsidRDefault="0023295C" w:rsidP="00990812">
      <w:pPr>
        <w:rPr>
          <w:rFonts w:ascii="Times New Roman" w:hAnsi="Times New Roman" w:cs="Times New Roman"/>
          <w:b/>
          <w:sz w:val="24"/>
          <w:szCs w:val="24"/>
        </w:rPr>
      </w:pPr>
    </w:p>
    <w:p w:rsidR="00990812" w:rsidRPr="008339A0" w:rsidRDefault="00990812" w:rsidP="00990812">
      <w:pPr>
        <w:pStyle w:val="Bezproreda"/>
        <w:rPr>
          <w:rFonts w:ascii="Times New Roman" w:hAnsi="Times New Roman"/>
          <w:sz w:val="24"/>
          <w:szCs w:val="24"/>
          <w:lang w:val="hr-HR" w:eastAsia="hr-HR"/>
        </w:rPr>
      </w:pPr>
    </w:p>
    <w:p w:rsidR="00E65E92" w:rsidRPr="008339A0" w:rsidRDefault="0023295C" w:rsidP="004F6311">
      <w:pPr>
        <w:jc w:val="right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3295C" w:rsidRPr="008339A0" w:rsidRDefault="0023295C" w:rsidP="004F6311">
      <w:pPr>
        <w:jc w:val="right"/>
        <w:rPr>
          <w:rFonts w:ascii="Times New Roman" w:hAnsi="Times New Roman" w:cs="Times New Roman"/>
          <w:sz w:val="24"/>
          <w:szCs w:val="24"/>
        </w:rPr>
      </w:pPr>
      <w:r w:rsidRPr="008339A0">
        <w:rPr>
          <w:rFonts w:ascii="Times New Roman" w:hAnsi="Times New Roman" w:cs="Times New Roman"/>
          <w:sz w:val="24"/>
          <w:szCs w:val="24"/>
        </w:rPr>
        <w:t>Dubravka Habazin, prof.</w:t>
      </w:r>
    </w:p>
    <w:p w:rsidR="003F2FD1" w:rsidRDefault="003F2FD1" w:rsidP="003F2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FD1" w:rsidRPr="003F2FD1" w:rsidRDefault="0023295C" w:rsidP="003F2FD1">
      <w:pPr>
        <w:spacing w:after="0"/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</w:pPr>
      <w:r w:rsidRPr="003F2FD1">
        <w:rPr>
          <w:rFonts w:ascii="Times New Roman" w:hAnsi="Times New Roman" w:cs="Times New Roman"/>
          <w:sz w:val="24"/>
          <w:szCs w:val="24"/>
        </w:rPr>
        <w:t>KLASA:</w:t>
      </w:r>
      <w:r w:rsidR="003F2FD1" w:rsidRPr="003F2FD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  <w:r w:rsidR="003F2FD1" w:rsidRPr="003F2FD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025-02/24-01/1</w:t>
      </w:r>
    </w:p>
    <w:p w:rsidR="003F2FD1" w:rsidRPr="003F2FD1" w:rsidRDefault="0023295C" w:rsidP="003F2FD1">
      <w:pPr>
        <w:spacing w:after="0"/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</w:pPr>
      <w:r w:rsidRPr="003F2FD1">
        <w:rPr>
          <w:rFonts w:ascii="Times New Roman" w:hAnsi="Times New Roman" w:cs="Times New Roman"/>
          <w:sz w:val="24"/>
          <w:szCs w:val="24"/>
        </w:rPr>
        <w:t>URBROJ:</w:t>
      </w:r>
      <w:r w:rsidR="003F2FD1" w:rsidRPr="003F2FD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  <w:r w:rsidR="003F2FD1" w:rsidRPr="003F2FD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251-86-24-5</w:t>
      </w:r>
    </w:p>
    <w:p w:rsidR="0023295C" w:rsidRPr="003F2FD1" w:rsidRDefault="0023295C" w:rsidP="003F2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FD1">
        <w:rPr>
          <w:rFonts w:ascii="Times New Roman" w:hAnsi="Times New Roman" w:cs="Times New Roman"/>
          <w:sz w:val="24"/>
          <w:szCs w:val="24"/>
        </w:rPr>
        <w:t>Zagreb,</w:t>
      </w:r>
      <w:r w:rsidR="003F2FD1">
        <w:rPr>
          <w:rFonts w:ascii="Times New Roman" w:hAnsi="Times New Roman" w:cs="Times New Roman"/>
          <w:sz w:val="24"/>
          <w:szCs w:val="24"/>
        </w:rPr>
        <w:t xml:space="preserve"> 5. 6. 2024.</w:t>
      </w:r>
    </w:p>
    <w:p w:rsidR="003F2FD1" w:rsidRDefault="003F2FD1">
      <w:pPr>
        <w:rPr>
          <w:rFonts w:ascii="Times New Roman" w:hAnsi="Times New Roman" w:cs="Times New Roman"/>
          <w:sz w:val="24"/>
          <w:szCs w:val="24"/>
        </w:rPr>
      </w:pPr>
    </w:p>
    <w:p w:rsidR="0023295C" w:rsidRDefault="0023295C">
      <w:pPr>
        <w:rPr>
          <w:rFonts w:ascii="Times New Roman" w:hAnsi="Times New Roman" w:cs="Times New Roman"/>
          <w:sz w:val="24"/>
          <w:szCs w:val="24"/>
        </w:rPr>
      </w:pPr>
      <w:r w:rsidRPr="003F2FD1">
        <w:rPr>
          <w:rFonts w:ascii="Times New Roman" w:hAnsi="Times New Roman" w:cs="Times New Roman"/>
          <w:sz w:val="24"/>
          <w:szCs w:val="24"/>
        </w:rPr>
        <w:t>Ovaj Pravilnik je</w:t>
      </w:r>
      <w:r w:rsidR="003F2FD1">
        <w:rPr>
          <w:rFonts w:ascii="Times New Roman" w:hAnsi="Times New Roman" w:cs="Times New Roman"/>
          <w:sz w:val="24"/>
          <w:szCs w:val="24"/>
        </w:rPr>
        <w:t xml:space="preserve"> objavljen na oglasnoj ploči </w:t>
      </w:r>
      <w:r w:rsidRPr="003F2FD1">
        <w:rPr>
          <w:rFonts w:ascii="Times New Roman" w:hAnsi="Times New Roman" w:cs="Times New Roman"/>
          <w:sz w:val="24"/>
          <w:szCs w:val="24"/>
        </w:rPr>
        <w:t xml:space="preserve">dana </w:t>
      </w:r>
      <w:r w:rsidR="003F2FD1">
        <w:rPr>
          <w:rFonts w:ascii="Times New Roman" w:hAnsi="Times New Roman" w:cs="Times New Roman"/>
          <w:sz w:val="24"/>
          <w:szCs w:val="24"/>
        </w:rPr>
        <w:t xml:space="preserve"> 6. 6. 2024. i stupa na snagu dana 14. 6. 2024.</w:t>
      </w:r>
    </w:p>
    <w:p w:rsidR="003F2FD1" w:rsidRPr="003F2FD1" w:rsidRDefault="003F2FD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3295C" w:rsidRPr="003F2FD1" w:rsidRDefault="0023295C" w:rsidP="003F2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FD1">
        <w:rPr>
          <w:rFonts w:ascii="Times New Roman" w:hAnsi="Times New Roman" w:cs="Times New Roman"/>
          <w:sz w:val="24"/>
          <w:szCs w:val="24"/>
        </w:rPr>
        <w:t>KLASA:</w:t>
      </w:r>
      <w:r w:rsidR="003F2FD1" w:rsidRPr="003F2FD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  <w:r w:rsidR="003F2FD1" w:rsidRPr="003F2FD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035-02/24-01/1</w:t>
      </w:r>
    </w:p>
    <w:p w:rsidR="0023295C" w:rsidRPr="003F2FD1" w:rsidRDefault="0023295C" w:rsidP="003F2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FD1">
        <w:rPr>
          <w:rFonts w:ascii="Times New Roman" w:hAnsi="Times New Roman" w:cs="Times New Roman"/>
          <w:sz w:val="24"/>
          <w:szCs w:val="24"/>
        </w:rPr>
        <w:t>URBROJ:</w:t>
      </w:r>
      <w:r w:rsidR="003F2FD1" w:rsidRPr="003F2FD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  <w:r w:rsidR="003F2FD1" w:rsidRPr="003F2FD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251-86-24-5</w:t>
      </w:r>
    </w:p>
    <w:p w:rsidR="0023295C" w:rsidRPr="003F2FD1" w:rsidRDefault="0023295C" w:rsidP="003F2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FD1">
        <w:rPr>
          <w:rFonts w:ascii="Times New Roman" w:hAnsi="Times New Roman" w:cs="Times New Roman"/>
          <w:sz w:val="24"/>
          <w:szCs w:val="24"/>
        </w:rPr>
        <w:t>Zagreb,</w:t>
      </w:r>
      <w:r w:rsidR="003F2FD1" w:rsidRPr="003F2FD1">
        <w:rPr>
          <w:rFonts w:ascii="Times New Roman" w:hAnsi="Times New Roman" w:cs="Times New Roman"/>
          <w:sz w:val="24"/>
          <w:szCs w:val="24"/>
        </w:rPr>
        <w:t xml:space="preserve"> 6. 6. 2024.</w:t>
      </w:r>
    </w:p>
    <w:p w:rsidR="0023295C" w:rsidRPr="003F2FD1" w:rsidRDefault="0023295C" w:rsidP="004F6311">
      <w:pPr>
        <w:jc w:val="right"/>
        <w:rPr>
          <w:rFonts w:ascii="Times New Roman" w:hAnsi="Times New Roman" w:cs="Times New Roman"/>
          <w:sz w:val="24"/>
          <w:szCs w:val="24"/>
        </w:rPr>
      </w:pPr>
      <w:r w:rsidRPr="003F2FD1">
        <w:rPr>
          <w:rFonts w:ascii="Times New Roman" w:hAnsi="Times New Roman" w:cs="Times New Roman"/>
          <w:sz w:val="24"/>
          <w:szCs w:val="24"/>
        </w:rPr>
        <w:t>Ravnatelj:</w:t>
      </w:r>
    </w:p>
    <w:p w:rsidR="0023295C" w:rsidRPr="003F2FD1" w:rsidRDefault="0023295C" w:rsidP="004F6311">
      <w:pPr>
        <w:jc w:val="right"/>
        <w:rPr>
          <w:rFonts w:ascii="Times New Roman" w:hAnsi="Times New Roman" w:cs="Times New Roman"/>
          <w:sz w:val="24"/>
          <w:szCs w:val="24"/>
        </w:rPr>
      </w:pPr>
      <w:r w:rsidRPr="003F2FD1">
        <w:rPr>
          <w:rFonts w:ascii="Times New Roman" w:hAnsi="Times New Roman" w:cs="Times New Roman"/>
          <w:sz w:val="24"/>
          <w:szCs w:val="24"/>
        </w:rPr>
        <w:t>Renato Matejaš, prof.</w:t>
      </w:r>
    </w:p>
    <w:sectPr w:rsidR="0023295C" w:rsidRPr="003F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DDD"/>
    <w:multiLevelType w:val="hybridMultilevel"/>
    <w:tmpl w:val="4098605A"/>
    <w:lvl w:ilvl="0" w:tplc="8CBE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D2A53"/>
    <w:multiLevelType w:val="hybridMultilevel"/>
    <w:tmpl w:val="CA9675CE"/>
    <w:lvl w:ilvl="0" w:tplc="8CBE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222B"/>
    <w:multiLevelType w:val="hybridMultilevel"/>
    <w:tmpl w:val="15420BFA"/>
    <w:lvl w:ilvl="0" w:tplc="8CBE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035DD"/>
    <w:multiLevelType w:val="hybridMultilevel"/>
    <w:tmpl w:val="49A8430E"/>
    <w:lvl w:ilvl="0" w:tplc="8CBE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27F99"/>
    <w:multiLevelType w:val="hybridMultilevel"/>
    <w:tmpl w:val="EABCF3CA"/>
    <w:lvl w:ilvl="0" w:tplc="8CBE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D5618"/>
    <w:multiLevelType w:val="hybridMultilevel"/>
    <w:tmpl w:val="53EAAC6C"/>
    <w:lvl w:ilvl="0" w:tplc="8CBE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12"/>
    <w:rsid w:val="0023295C"/>
    <w:rsid w:val="003F2FD1"/>
    <w:rsid w:val="004F6311"/>
    <w:rsid w:val="00567DFB"/>
    <w:rsid w:val="007E58E5"/>
    <w:rsid w:val="008339A0"/>
    <w:rsid w:val="00990812"/>
    <w:rsid w:val="00D26D0E"/>
    <w:rsid w:val="00DF79F5"/>
    <w:rsid w:val="00E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1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081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99081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</w:style>
  <w:style w:type="character" w:customStyle="1" w:styleId="BezproredaChar">
    <w:name w:val="Bez proreda Char"/>
    <w:link w:val="Bezproreda"/>
    <w:uiPriority w:val="1"/>
    <w:rsid w:val="00990812"/>
    <w:rPr>
      <w:rFonts w:ascii="Calibri" w:eastAsia="Calibri" w:hAnsi="Calibri" w:cs="Times New Roman"/>
      <w:sz w:val="20"/>
      <w:szCs w:val="20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0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1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081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99081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</w:style>
  <w:style w:type="character" w:customStyle="1" w:styleId="BezproredaChar">
    <w:name w:val="Bez proreda Char"/>
    <w:link w:val="Bezproreda"/>
    <w:uiPriority w:val="1"/>
    <w:rsid w:val="00990812"/>
    <w:rPr>
      <w:rFonts w:ascii="Calibri" w:eastAsia="Calibri" w:hAnsi="Calibri" w:cs="Times New Roman"/>
      <w:sz w:val="20"/>
      <w:szCs w:val="20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0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Dalma_W7</dc:creator>
  <cp:lastModifiedBy>Dalma_W7</cp:lastModifiedBy>
  <cp:revision>6</cp:revision>
  <cp:lastPrinted>2024-06-05T13:47:00Z</cp:lastPrinted>
  <dcterms:created xsi:type="dcterms:W3CDTF">2024-06-03T07:25:00Z</dcterms:created>
  <dcterms:modified xsi:type="dcterms:W3CDTF">2024-06-05T13:48:00Z</dcterms:modified>
</cp:coreProperties>
</file>