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16D" w14:textId="7B5F2226" w:rsidR="00753A77" w:rsidRDefault="00C124B6" w:rsidP="00753A77">
      <w:pPr>
        <w:spacing w:after="0" w:line="240" w:lineRule="auto"/>
        <w:jc w:val="center"/>
        <w:rPr>
          <w:b/>
          <w:sz w:val="28"/>
          <w:szCs w:val="28"/>
        </w:rPr>
      </w:pPr>
      <w:r w:rsidRPr="00BA7E7C">
        <w:rPr>
          <w:b/>
          <w:sz w:val="28"/>
          <w:szCs w:val="28"/>
        </w:rPr>
        <w:t>PRAVNI IZVORI ZA PRIPREMU KANDIDATA ZA TESTIRANJE</w:t>
      </w:r>
    </w:p>
    <w:p w14:paraId="0BAE159A" w14:textId="77777777" w:rsidR="00A510AD" w:rsidRPr="00707711" w:rsidRDefault="00A510AD" w:rsidP="00753A77">
      <w:pPr>
        <w:spacing w:after="0" w:line="240" w:lineRule="auto"/>
        <w:jc w:val="center"/>
        <w:rPr>
          <w:b/>
          <w:sz w:val="28"/>
          <w:szCs w:val="28"/>
        </w:rPr>
      </w:pPr>
    </w:p>
    <w:p w14:paraId="10988985" w14:textId="1FF84C25" w:rsidR="00753A77" w:rsidRPr="004D1568" w:rsidRDefault="00A510AD" w:rsidP="00A510A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1568">
        <w:rPr>
          <w:rFonts w:cstheme="minorHAnsi"/>
          <w:bCs/>
          <w:sz w:val="24"/>
          <w:szCs w:val="24"/>
        </w:rPr>
        <w:t>Zakon o proračunu (NN 144/21.)</w:t>
      </w:r>
    </w:p>
    <w:p w14:paraId="32DA7929" w14:textId="1B1CC17C" w:rsidR="00C124B6" w:rsidRPr="004D1568" w:rsidRDefault="00A510AD" w:rsidP="00A510AD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Pravilnik o proračunskim klasifikacijama (NN 26/10.)</w:t>
      </w:r>
    </w:p>
    <w:p w14:paraId="423641FB" w14:textId="77777777" w:rsidR="00A510AD" w:rsidRPr="004D1568" w:rsidRDefault="00A510AD" w:rsidP="00C124B6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Pravilnik o proračunskom računovodstvu i računskom planu (NN 124/14., 115/15., 87/16., 3/18., 126/19., 108/20.)</w:t>
      </w:r>
    </w:p>
    <w:p w14:paraId="79030D7D" w14:textId="37172464" w:rsidR="00753A77" w:rsidRPr="004D1568" w:rsidRDefault="00753A77" w:rsidP="00C124B6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Temeljni kolektivni ugovor za službenike i namještenike u javnim službama</w:t>
      </w:r>
      <w:r w:rsidR="00A510AD" w:rsidRPr="004D1568">
        <w:rPr>
          <w:rFonts w:cstheme="minorHAnsi"/>
          <w:sz w:val="24"/>
          <w:szCs w:val="24"/>
        </w:rPr>
        <w:t>, Dodatak I, Dodatak II</w:t>
      </w:r>
      <w:r w:rsidR="00707711" w:rsidRPr="004D1568">
        <w:rPr>
          <w:rFonts w:cstheme="minorHAnsi"/>
          <w:sz w:val="24"/>
          <w:szCs w:val="24"/>
        </w:rPr>
        <w:t>, Dodatak III</w:t>
      </w:r>
      <w:r w:rsidR="00A510AD" w:rsidRPr="004D1568">
        <w:rPr>
          <w:rFonts w:cstheme="minorHAnsi"/>
          <w:sz w:val="24"/>
          <w:szCs w:val="24"/>
        </w:rPr>
        <w:t xml:space="preserve"> </w:t>
      </w:r>
      <w:r w:rsidR="00C124B6" w:rsidRPr="004D1568">
        <w:rPr>
          <w:rFonts w:cstheme="minorHAnsi"/>
          <w:sz w:val="24"/>
          <w:szCs w:val="24"/>
        </w:rPr>
        <w:t>(</w:t>
      </w:r>
      <w:r w:rsidR="00A510AD" w:rsidRPr="004D1568">
        <w:rPr>
          <w:rFonts w:cstheme="minorHAnsi"/>
          <w:sz w:val="24"/>
          <w:szCs w:val="24"/>
        </w:rPr>
        <w:t>NN 56/22., 127/22., 58/23.</w:t>
      </w:r>
      <w:r w:rsidR="00707711" w:rsidRPr="004D1568">
        <w:rPr>
          <w:rFonts w:cstheme="minorHAnsi"/>
          <w:sz w:val="24"/>
          <w:szCs w:val="24"/>
        </w:rPr>
        <w:t>, 128/23.</w:t>
      </w:r>
      <w:r w:rsidR="00C124B6" w:rsidRPr="004D1568">
        <w:rPr>
          <w:rFonts w:cstheme="minorHAnsi"/>
          <w:sz w:val="24"/>
          <w:szCs w:val="24"/>
        </w:rPr>
        <w:t>)</w:t>
      </w:r>
    </w:p>
    <w:p w14:paraId="09BFBB37" w14:textId="16D3F0C2" w:rsidR="00707711" w:rsidRPr="004D1568" w:rsidRDefault="00707711" w:rsidP="004D156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Style w:val="Istaknuto"/>
          <w:rFonts w:cstheme="minorHAnsi"/>
          <w:i w:val="0"/>
          <w:iCs w:val="0"/>
          <w:sz w:val="24"/>
          <w:szCs w:val="24"/>
          <w:shd w:val="clear" w:color="auto" w:fill="FFFFFF"/>
        </w:rPr>
        <w:t>Program javnih potreba u srednjoškolskom</w:t>
      </w:r>
      <w:r w:rsidRPr="004D1568">
        <w:rPr>
          <w:rFonts w:cstheme="minorHAnsi"/>
          <w:sz w:val="24"/>
          <w:szCs w:val="24"/>
          <w:shd w:val="clear" w:color="auto" w:fill="FFFFFF"/>
        </w:rPr>
        <w:t> odgoju i </w:t>
      </w:r>
      <w:r w:rsidRPr="004D1568">
        <w:rPr>
          <w:rStyle w:val="Istaknuto"/>
          <w:rFonts w:cstheme="minorHAnsi"/>
          <w:i w:val="0"/>
          <w:iCs w:val="0"/>
          <w:sz w:val="24"/>
          <w:szCs w:val="24"/>
          <w:shd w:val="clear" w:color="auto" w:fill="FFFFFF"/>
        </w:rPr>
        <w:t>obrazovanju</w:t>
      </w:r>
      <w:r w:rsidRPr="004D1568">
        <w:rPr>
          <w:rFonts w:cstheme="minorHAnsi"/>
          <w:sz w:val="24"/>
          <w:szCs w:val="24"/>
          <w:shd w:val="clear" w:color="auto" w:fill="FFFFFF"/>
        </w:rPr>
        <w:t> Grada Zagreba za 2023.</w:t>
      </w:r>
      <w:r w:rsidRPr="004D1568">
        <w:rPr>
          <w:rFonts w:cstheme="minorHAnsi"/>
          <w:sz w:val="24"/>
          <w:szCs w:val="24"/>
          <w:shd w:val="clear" w:color="auto" w:fill="FFFFFF"/>
        </w:rPr>
        <w:t>(</w:t>
      </w:r>
      <w:r w:rsidRPr="004D1568">
        <w:rPr>
          <w:rFonts w:cstheme="minorHAnsi"/>
          <w:sz w:val="24"/>
          <w:szCs w:val="24"/>
          <w:shd w:val="clear" w:color="auto" w:fill="FFFFFF"/>
        </w:rPr>
        <w:t> </w:t>
      </w:r>
      <w:hyperlink r:id="rId5" w:history="1">
        <w:r w:rsidRPr="004D1568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https://www.zagreb.hr/srednjoskolski-odgoj-i-obrazovanje/106779</w:t>
        </w:r>
      </w:hyperlink>
      <w:r w:rsidRPr="004D1568">
        <w:rPr>
          <w:rFonts w:cstheme="minorHAnsi"/>
          <w:sz w:val="24"/>
          <w:szCs w:val="24"/>
          <w:shd w:val="clear" w:color="auto" w:fill="FFFFFF"/>
        </w:rPr>
        <w:t>)</w:t>
      </w:r>
    </w:p>
    <w:p w14:paraId="6EE80BAD" w14:textId="7F98AEA8" w:rsidR="002E2194" w:rsidRPr="004D1568" w:rsidRDefault="004D1568" w:rsidP="004D156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Statut Elektrotehničke škole (</w:t>
      </w:r>
      <w:hyperlink r:id="rId6" w:history="1">
        <w:r w:rsidRPr="004D1568">
          <w:rPr>
            <w:rStyle w:val="Hiperveza"/>
            <w:rFonts w:cstheme="minorHAnsi"/>
            <w:sz w:val="24"/>
            <w:szCs w:val="24"/>
          </w:rPr>
          <w:t>http://ss-elektrotehnicka-zg.skole.hr/upload/ss-elektrotehnicka-zg/images/multistatic/83/File/STATUT</w:t>
        </w:r>
        <w:r w:rsidRPr="004D1568">
          <w:rPr>
            <w:rStyle w:val="Hiperveza"/>
            <w:rFonts w:cstheme="minorHAnsi"/>
            <w:sz w:val="24"/>
            <w:szCs w:val="24"/>
          </w:rPr>
          <w:t>_</w:t>
        </w:r>
        <w:r w:rsidRPr="004D1568">
          <w:rPr>
            <w:rStyle w:val="Hiperveza"/>
            <w:rFonts w:cstheme="minorHAnsi"/>
            <w:sz w:val="24"/>
            <w:szCs w:val="24"/>
          </w:rPr>
          <w:t>o</w:t>
        </w:r>
        <w:r w:rsidRPr="004D1568">
          <w:rPr>
            <w:rStyle w:val="Hiperveza"/>
            <w:rFonts w:cstheme="minorHAnsi"/>
            <w:sz w:val="24"/>
            <w:szCs w:val="24"/>
          </w:rPr>
          <w:t>%</w:t>
        </w:r>
        <w:r w:rsidRPr="004D1568">
          <w:rPr>
            <w:rStyle w:val="Hiperveza"/>
            <w:rFonts w:cstheme="minorHAnsi"/>
            <w:sz w:val="24"/>
            <w:szCs w:val="24"/>
          </w:rPr>
          <w:t>C5%BEujak_2019.pdf</w:t>
        </w:r>
      </w:hyperlink>
      <w:r w:rsidRPr="004D1568">
        <w:rPr>
          <w:rFonts w:cstheme="minorHAnsi"/>
          <w:sz w:val="24"/>
          <w:szCs w:val="24"/>
        </w:rPr>
        <w:t>)</w:t>
      </w:r>
    </w:p>
    <w:p w14:paraId="59299FCC" w14:textId="77777777" w:rsidR="004D1568" w:rsidRPr="004D1568" w:rsidRDefault="004D1568" w:rsidP="004D156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32CAB98" w14:textId="77777777" w:rsidR="00C124B6" w:rsidRPr="00707711" w:rsidRDefault="00C124B6" w:rsidP="00C124B6">
      <w:pPr>
        <w:spacing w:after="0" w:line="240" w:lineRule="auto"/>
        <w:rPr>
          <w:sz w:val="24"/>
          <w:szCs w:val="24"/>
        </w:rPr>
      </w:pPr>
    </w:p>
    <w:p w14:paraId="47BA5BE0" w14:textId="77777777" w:rsidR="00C124B6" w:rsidRPr="00707711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</w:rPr>
      </w:pPr>
    </w:p>
    <w:p w14:paraId="53636DDA" w14:textId="2CD2B558" w:rsidR="00BA7E7C" w:rsidRPr="00707711" w:rsidRDefault="00BA7E7C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</w:p>
    <w:p w14:paraId="287A16FE" w14:textId="77777777" w:rsidR="00C124B6" w:rsidRPr="00C124B6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</w:p>
    <w:p w14:paraId="6ED0DD18" w14:textId="2A83ABF0" w:rsidR="00BA7E7C" w:rsidRPr="00C124B6" w:rsidRDefault="00BA7E7C" w:rsidP="00C124B6">
      <w:pPr>
        <w:spacing w:after="0" w:line="240" w:lineRule="auto"/>
        <w:rPr>
          <w:rStyle w:val="Hiperveza"/>
          <w:u w:val="none"/>
        </w:rPr>
      </w:pPr>
    </w:p>
    <w:p w14:paraId="5DBEE537" w14:textId="77777777" w:rsidR="00BA7E7C" w:rsidRDefault="00BA7E7C" w:rsidP="00BA7E7C">
      <w:pPr>
        <w:rPr>
          <w:rStyle w:val="Hiperveza"/>
          <w:u w:val="none"/>
        </w:rPr>
      </w:pPr>
    </w:p>
    <w:p w14:paraId="7F6C66CA" w14:textId="77777777" w:rsidR="00C124B6" w:rsidRPr="00C124B6" w:rsidRDefault="00C124B6" w:rsidP="00C124B6">
      <w:pPr>
        <w:jc w:val="center"/>
        <w:rPr>
          <w:rStyle w:val="Hiperveza"/>
          <w:b/>
          <w:color w:val="auto"/>
          <w:sz w:val="28"/>
          <w:szCs w:val="28"/>
          <w:u w:val="none"/>
        </w:rPr>
      </w:pPr>
      <w:r w:rsidRPr="00C124B6">
        <w:rPr>
          <w:rStyle w:val="Hiperveza"/>
          <w:b/>
          <w:color w:val="auto"/>
          <w:sz w:val="28"/>
          <w:szCs w:val="28"/>
          <w:u w:val="none"/>
        </w:rPr>
        <w:t>PODACI O RADNOM MJESTU I PLAĆI</w:t>
      </w:r>
    </w:p>
    <w:p w14:paraId="7CB03E3A" w14:textId="0B497500" w:rsidR="00C124B6" w:rsidRPr="005C7C8B" w:rsidRDefault="00C124B6" w:rsidP="00C124B6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Cs/>
        </w:rPr>
      </w:pPr>
      <w:r w:rsidRPr="005C7C8B">
        <w:rPr>
          <w:rStyle w:val="Hiperveza"/>
          <w:rFonts w:asciiTheme="minorHAnsi" w:hAnsiTheme="minorHAnsi"/>
          <w:color w:val="auto"/>
          <w:u w:val="none"/>
        </w:rPr>
        <w:t xml:space="preserve">Djelokrug rada </w:t>
      </w:r>
      <w:r w:rsidR="002E2194">
        <w:rPr>
          <w:rStyle w:val="Hiperveza"/>
          <w:rFonts w:asciiTheme="minorHAnsi" w:hAnsiTheme="minorHAnsi"/>
          <w:color w:val="auto"/>
          <w:u w:val="none"/>
        </w:rPr>
        <w:t>voditelja računovodstva</w:t>
      </w:r>
      <w:r w:rsidRPr="005C7C8B">
        <w:rPr>
          <w:rStyle w:val="Hiperveza"/>
          <w:rFonts w:asciiTheme="minorHAnsi" w:hAnsiTheme="minorHAnsi"/>
          <w:color w:val="auto"/>
          <w:u w:val="none"/>
        </w:rPr>
        <w:t xml:space="preserve"> određen je </w:t>
      </w:r>
      <w:r w:rsidR="005C7C8B" w:rsidRPr="005C7C8B">
        <w:rPr>
          <w:rStyle w:val="Hiperveza"/>
          <w:rFonts w:asciiTheme="minorHAnsi" w:hAnsiTheme="minorHAnsi"/>
          <w:color w:val="auto"/>
          <w:u w:val="none"/>
        </w:rPr>
        <w:t>„</w:t>
      </w:r>
      <w:r w:rsidRPr="005C7C8B">
        <w:rPr>
          <w:rFonts w:asciiTheme="minorHAnsi" w:hAnsiTheme="minorHAnsi"/>
          <w:bCs/>
        </w:rPr>
        <w:t>Pravilnikom o djelokrugu rada tajnika te administrativno-tehničkim i pomoćnim poslovima koji se obavljaju u srednjoškolskoj ustanovi</w:t>
      </w:r>
      <w:r w:rsidR="005C7C8B" w:rsidRPr="005C7C8B">
        <w:rPr>
          <w:rFonts w:asciiTheme="minorHAnsi" w:hAnsiTheme="minorHAnsi"/>
          <w:bCs/>
        </w:rPr>
        <w:t>“.</w:t>
      </w:r>
    </w:p>
    <w:p w14:paraId="7087C89F" w14:textId="7874D6B0" w:rsidR="00BA7E7C" w:rsidRPr="005C7C8B" w:rsidRDefault="005C7C8B" w:rsidP="00762A5F">
      <w:pPr>
        <w:rPr>
          <w:sz w:val="24"/>
          <w:szCs w:val="24"/>
        </w:rPr>
      </w:pPr>
      <w:r>
        <w:rPr>
          <w:sz w:val="24"/>
          <w:szCs w:val="24"/>
        </w:rPr>
        <w:t>Osnovnu p</w:t>
      </w:r>
      <w:r w:rsidR="00BA7E7C" w:rsidRPr="005C7C8B">
        <w:rPr>
          <w:sz w:val="24"/>
          <w:szCs w:val="24"/>
        </w:rPr>
        <w:t xml:space="preserve">laću radnog mjesta čini umnožak koeficijenta složenosti poslova radnog mjesta i osnovice za izračun plaće uvećan za 0,5% za svaku navršenu godinu radnog staža. </w:t>
      </w:r>
    </w:p>
    <w:p w14:paraId="24287765" w14:textId="77777777" w:rsidR="00BA7E7C" w:rsidRDefault="00BA7E7C" w:rsidP="00762A5F"/>
    <w:sectPr w:rsidR="00BA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3CB9"/>
    <w:multiLevelType w:val="hybridMultilevel"/>
    <w:tmpl w:val="3CE0B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B"/>
    <w:rsid w:val="002E2194"/>
    <w:rsid w:val="003C5A9F"/>
    <w:rsid w:val="004A7462"/>
    <w:rsid w:val="004D1568"/>
    <w:rsid w:val="005C7C8B"/>
    <w:rsid w:val="00707711"/>
    <w:rsid w:val="00753A77"/>
    <w:rsid w:val="00762A5F"/>
    <w:rsid w:val="00927596"/>
    <w:rsid w:val="00A510AD"/>
    <w:rsid w:val="00AA4886"/>
    <w:rsid w:val="00BA7E7C"/>
    <w:rsid w:val="00C124B6"/>
    <w:rsid w:val="00C903E2"/>
    <w:rsid w:val="00D56BBB"/>
    <w:rsid w:val="00D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138"/>
  <w15:docId w15:val="{3D04BC00-933F-47A6-9D03-14A4B72D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2A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2A5F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762A5F"/>
    <w:rPr>
      <w:b/>
      <w:bCs/>
    </w:rPr>
  </w:style>
  <w:style w:type="paragraph" w:customStyle="1" w:styleId="tb-na16">
    <w:name w:val="tb-na16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10AD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07711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70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lektrotehnicka-zg.skole.hr/upload/ss-elektrotehnicka-zg/images/multistatic/83/File/STATUT_o%C5%BEujak_2019.pdf" TargetMode="External"/><Relationship Id="rId5" Type="http://schemas.openxmlformats.org/officeDocument/2006/relationships/hyperlink" Target="https://www.zagreb.hr/srednjoskolski-odgoj-i-obrazovanje/106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Dalma Mišura Crnogorac</cp:lastModifiedBy>
  <cp:revision>4</cp:revision>
  <cp:lastPrinted>2021-04-20T12:31:00Z</cp:lastPrinted>
  <dcterms:created xsi:type="dcterms:W3CDTF">2024-01-04T12:50:00Z</dcterms:created>
  <dcterms:modified xsi:type="dcterms:W3CDTF">2024-01-04T13:24:00Z</dcterms:modified>
</cp:coreProperties>
</file>