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730999C" w14:paraId="2A36D7B2" wp14:textId="6B71B24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Elektrotehnička škola ZAGREB</w:t>
      </w:r>
    </w:p>
    <w:p xmlns:wp14="http://schemas.microsoft.com/office/word/2010/wordml" w:rsidP="6730999C" w14:paraId="287824FB" wp14:textId="33995E31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Konavoska 2</w:t>
      </w:r>
    </w:p>
    <w:p xmlns:wp14="http://schemas.microsoft.com/office/word/2010/wordml" w:rsidP="6730999C" w14:paraId="04932EDF" wp14:textId="3FABA7B1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10000 Zagreb</w:t>
      </w:r>
    </w:p>
    <w:p xmlns:wp14="http://schemas.microsoft.com/office/word/2010/wordml" w:rsidP="6730999C" w14:paraId="079AA7BD" wp14:textId="75BD18AD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27082DC4" wp14:textId="6348277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77D09A09" wp14:textId="7C9A2F45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3CE10C7D" wp14:textId="19FC691D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1EDE02A3" wp14:textId="748CAE9B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265477C4" wp14:textId="15C72C92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0C53BCC0" wp14:textId="0DD10E64">
      <w:pPr>
        <w:spacing w:line="257" w:lineRule="auto"/>
        <w:jc w:val="center"/>
      </w:pPr>
      <w:r w:rsidRPr="6730999C" w:rsidR="6B795393">
        <w:rPr>
          <w:rFonts w:ascii="Calibri" w:hAnsi="Calibri" w:eastAsia="Calibri" w:cs="Calibri"/>
          <w:noProof w:val="0"/>
          <w:sz w:val="96"/>
          <w:szCs w:val="96"/>
          <w:lang w:val="en-US"/>
        </w:rPr>
        <w:t>DIMAJ DIMAJ</w:t>
      </w:r>
    </w:p>
    <w:p xmlns:wp14="http://schemas.microsoft.com/office/word/2010/wordml" w:rsidP="6730999C" w14:paraId="4CCEB7FA" wp14:textId="2ECD9AF5">
      <w:pPr>
        <w:pStyle w:val="Normal"/>
        <w:spacing w:line="257" w:lineRule="auto"/>
        <w:jc w:val="center"/>
      </w:pPr>
      <w:r w:rsidR="6B795393">
        <w:drawing>
          <wp:inline xmlns:wp14="http://schemas.microsoft.com/office/word/2010/wordprocessingDrawing" wp14:editId="4EE8522C" wp14:anchorId="59585E9D">
            <wp:extent cx="4572000" cy="3248025"/>
            <wp:effectExtent l="0" t="0" r="0" b="0"/>
            <wp:docPr id="14685166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44f37554674d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730999C" w:rsidR="6B795393">
        <w:rPr>
          <w:rFonts w:ascii="Calibri" w:hAnsi="Calibri" w:eastAsia="Calibri" w:cs="Calibri"/>
          <w:noProof w:val="0"/>
          <w:sz w:val="44"/>
          <w:szCs w:val="44"/>
          <w:lang w:val="en-US"/>
        </w:rPr>
        <w:t xml:space="preserve"> </w:t>
      </w:r>
    </w:p>
    <w:p xmlns:wp14="http://schemas.microsoft.com/office/word/2010/wordml" w:rsidP="6730999C" w14:paraId="74B44818" wp14:textId="1A0CC852">
      <w:pPr>
        <w:spacing w:line="257" w:lineRule="auto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6730999C" w14:paraId="26C66BA4" wp14:textId="4B775DF0">
      <w:pPr>
        <w:spacing w:line="257" w:lineRule="auto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6730999C" w14:paraId="2390F717" wp14:textId="70331F1B">
      <w:pPr>
        <w:spacing w:line="257" w:lineRule="auto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6730999C" w14:paraId="4D10BBB4" wp14:textId="650BDBA6">
      <w:pPr>
        <w:pStyle w:val="Normal"/>
        <w:spacing w:line="257" w:lineRule="auto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6730999C" w14:paraId="404E924B" wp14:textId="4EDA2DE4">
      <w:pPr>
        <w:pStyle w:val="Normal"/>
        <w:spacing w:line="257" w:lineRule="auto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</w:p>
    <w:p xmlns:wp14="http://schemas.microsoft.com/office/word/2010/wordml" w:rsidP="6730999C" w14:paraId="127BC8C3" wp14:textId="2EAF9DE9">
      <w:pPr>
        <w:spacing w:line="257" w:lineRule="auto"/>
      </w:pPr>
      <w:r w:rsidRPr="6730999C" w:rsidR="6B79539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Tijek</w:t>
      </w:r>
      <w:r w:rsidRPr="6730999C" w:rsidR="6B79539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6730999C" w:rsidR="6B79539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izrade</w:t>
      </w:r>
      <w:r w:rsidRPr="6730999C" w:rsidR="6B79539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:</w:t>
      </w:r>
    </w:p>
    <w:p xmlns:wp14="http://schemas.microsoft.com/office/word/2010/wordml" w:rsidP="6730999C" w14:paraId="6A83CDA7" wp14:textId="2D680715">
      <w:pPr>
        <w:pStyle w:val="Normal"/>
        <w:spacing w:line="360" w:lineRule="auto"/>
        <w:jc w:val="both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IoT četverokanalni dimmer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modul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s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ugrađenim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relejima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spojili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smo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na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četiri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dimabilna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rasvjetna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LED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tijela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(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potrebno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je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zamijeniti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prigušnice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)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te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smo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pomoću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mikroupravljača ESP32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povezali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navedeni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9B9C8D2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mo</w:t>
      </w:r>
      <w:r w:rsidRPr="6730999C" w:rsidR="19662254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dul</w:t>
      </w:r>
      <w:r w:rsidRPr="6730999C" w:rsidR="19662254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I </w:t>
      </w:r>
      <w:r w:rsidRPr="6730999C" w:rsidR="19662254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četiri</w:t>
      </w:r>
      <w:r w:rsidRPr="6730999C" w:rsidR="19662254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19662254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potenciometra</w:t>
      </w:r>
      <w:r w:rsidRPr="6730999C" w:rsidR="19662254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10kOhma.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Potreban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je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potpuni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oprez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s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obzirom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da se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modul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napaja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kabelom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230V. Ako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su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rasvjetna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tijela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od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metalnog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kučišta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obavezno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je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vodič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uzemljenja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spojiti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na 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svako</w:t>
      </w:r>
      <w:r w:rsidRPr="6730999C" w:rsidR="0B6825F7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rasvjetno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tijelo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.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Programiranje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dimmer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modula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problematično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je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jer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se mora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riješiti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opcija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prolaska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struje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kroz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nulu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I za to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služi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posebna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funkcija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.</w:t>
      </w:r>
    </w:p>
    <w:p xmlns:wp14="http://schemas.microsoft.com/office/word/2010/wordml" w:rsidP="6730999C" w14:paraId="5C518DE2" wp14:textId="0ED69F87">
      <w:pPr>
        <w:pStyle w:val="Normal"/>
        <w:spacing w:line="360" w:lineRule="auto"/>
        <w:jc w:val="both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Cijeli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sustav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postavljen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je na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drvenu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podlogu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radi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testiranja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, a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nakon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provjerene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funkcionalnosti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slijedi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ugrađivanje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na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zidni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panel u IoT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učionici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.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Izazov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za one koji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znaju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više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je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povezati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mikroupravljač ESP32 na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pametni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telefon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pa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regulirati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6861FFD8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inten</w:t>
      </w:r>
      <w:r w:rsidRPr="6730999C" w:rsidR="7FF2C1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zitet</w:t>
      </w:r>
      <w:r w:rsidRPr="6730999C" w:rsidR="7FF2C1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FF2C1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rasvjete</w:t>
      </w:r>
      <w:r w:rsidRPr="6730999C" w:rsidR="7FF2C1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  <w:r w:rsidRPr="6730999C" w:rsidR="7FF2C1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>putem</w:t>
      </w:r>
      <w:r w:rsidRPr="6730999C" w:rsidR="7FF2C13E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mobitela, što je naš sljedeći korak.</w:t>
      </w:r>
      <w:r w:rsidRPr="6730999C" w:rsidR="090F8D40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  <w:t xml:space="preserve"> </w:t>
      </w:r>
    </w:p>
    <w:p xmlns:wp14="http://schemas.microsoft.com/office/word/2010/wordml" w:rsidP="6730999C" w14:paraId="2343D862" wp14:textId="7E0E84D1">
      <w:pPr>
        <w:spacing w:line="257" w:lineRule="auto"/>
        <w:jc w:val="center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     </w:t>
      </w:r>
    </w:p>
    <w:p xmlns:wp14="http://schemas.microsoft.com/office/word/2010/wordml" w:rsidP="6730999C" w14:paraId="7058F525" wp14:textId="7CAFEA5D">
      <w:pPr>
        <w:pStyle w:val="Normal"/>
        <w:spacing w:line="257" w:lineRule="auto"/>
        <w:jc w:val="center"/>
      </w:pPr>
      <w:r w:rsidR="6B795393">
        <w:drawing>
          <wp:inline xmlns:wp14="http://schemas.microsoft.com/office/word/2010/wordprocessingDrawing" wp14:editId="53907A18" wp14:anchorId="214C946A">
            <wp:extent cx="4572000" cy="2057400"/>
            <wp:effectExtent l="0" t="0" r="0" b="0"/>
            <wp:docPr id="1531704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589947ad684d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730999C" w14:paraId="5C658823" wp14:textId="6DFF8DD8">
      <w:pPr>
        <w:pStyle w:val="Normal"/>
        <w:spacing w:line="257" w:lineRule="auto"/>
        <w:jc w:val="center"/>
      </w:pPr>
      <w:r w:rsidR="6B795393">
        <w:drawing>
          <wp:inline xmlns:wp14="http://schemas.microsoft.com/office/word/2010/wordprocessingDrawing" wp14:editId="772BB895" wp14:anchorId="762DFAAD">
            <wp:extent cx="4572000" cy="2057400"/>
            <wp:effectExtent l="0" t="0" r="0" b="0"/>
            <wp:docPr id="6512134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64097e5bd049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730999C" w14:paraId="66003FB3" wp14:textId="3C4CD0D9">
      <w:pPr>
        <w:spacing w:line="257" w:lineRule="auto"/>
      </w:pPr>
      <w:r w:rsidRPr="6730999C" w:rsidR="6B79539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xmlns:wp14="http://schemas.microsoft.com/office/word/2010/wordml" w:rsidP="6730999C" w14:paraId="20AD7160" wp14:textId="0CD3B899">
      <w:pPr>
        <w:spacing w:line="257" w:lineRule="auto"/>
      </w:pPr>
      <w:r w:rsidRPr="6730999C" w:rsidR="6B79539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Programski kod:</w:t>
      </w:r>
    </w:p>
    <w:p xmlns:wp14="http://schemas.microsoft.com/office/word/2010/wordml" w:rsidP="6730999C" w14:paraId="4852992A" wp14:textId="391894C6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0"/>
          <w:szCs w:val="20"/>
          <w:lang w:val="en-US"/>
        </w:rPr>
        <w:t xml:space="preserve"> </w:t>
      </w:r>
    </w:p>
    <w:p xmlns:wp14="http://schemas.microsoft.com/office/word/2010/wordml" w:rsidP="6730999C" w14:paraId="2C2EB513" wp14:textId="388A023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#include &lt;TimerOne.h&gt;</w:t>
      </w:r>
    </w:p>
    <w:p xmlns:wp14="http://schemas.microsoft.com/office/word/2010/wordml" w:rsidP="6730999C" w14:paraId="6D503BAC" wp14:textId="6B26FAF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const byte POTENTIOMETER_PIN = A4;</w:t>
      </w:r>
    </w:p>
    <w:p xmlns:wp14="http://schemas.microsoft.com/office/word/2010/wordml" w:rsidP="6730999C" w14:paraId="28CAEFA9" wp14:textId="643E7E1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const byte INTERRUPT_PIN = 2;</w:t>
      </w:r>
    </w:p>
    <w:p xmlns:wp14="http://schemas.microsoft.com/office/word/2010/wordml" w:rsidP="6730999C" w14:paraId="79EE68D5" wp14:textId="61917FC3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const byte TRIAC_PIN = 6;</w:t>
      </w:r>
    </w:p>
    <w:p xmlns:wp14="http://schemas.microsoft.com/office/word/2010/wordml" w:rsidP="6730999C" w14:paraId="5E59FC78" wp14:textId="1492CADF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const byte TRIAC_PULSE_MICROS = 30;</w:t>
      </w:r>
    </w:p>
    <w:p xmlns:wp14="http://schemas.microsoft.com/office/word/2010/wordml" w:rsidP="6730999C" w14:paraId="67A495C1" wp14:textId="3CD04EDC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const int FADE_MAX = 8700;</w:t>
      </w:r>
    </w:p>
    <w:p xmlns:wp14="http://schemas.microsoft.com/office/word/2010/wordml" w:rsidP="6730999C" w14:paraId="7F34E694" wp14:textId="27029B9A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const int FADE_MIN = 2000;</w:t>
      </w:r>
    </w:p>
    <w:p xmlns:wp14="http://schemas.microsoft.com/office/word/2010/wordml" w:rsidP="6730999C" w14:paraId="083CD3A9" wp14:textId="794D52AD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volatile bool </w:t>
      </w: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triacOn</w:t>
      </w: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;</w:t>
      </w:r>
    </w:p>
    <w:p xmlns:wp14="http://schemas.microsoft.com/office/word/2010/wordml" w:rsidP="6730999C" w14:paraId="4DF29978" wp14:textId="2890816C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volatile int period = FADE_MIN; // microseconds cut out from AC pulse</w:t>
      </w:r>
    </w:p>
    <w:p xmlns:wp14="http://schemas.microsoft.com/office/word/2010/wordml" w:rsidP="6730999C" w14:paraId="76607046" wp14:textId="0C5A6DB0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int fadeAmount = 10;</w:t>
      </w:r>
    </w:p>
    <w:p xmlns:wp14="http://schemas.microsoft.com/office/word/2010/wordml" w:rsidP="6730999C" w14:paraId="49CF943F" wp14:textId="7465388D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void zeroCrossing() {</w:t>
      </w:r>
    </w:p>
    <w:p xmlns:wp14="http://schemas.microsoft.com/office/word/2010/wordml" w:rsidP="6730999C" w14:paraId="62C51175" wp14:textId="63E08F45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triacOn = false; // triac tuns off self at zero crossing</w:t>
      </w:r>
    </w:p>
    <w:p xmlns:wp14="http://schemas.microsoft.com/office/word/2010/wordml" w:rsidP="6730999C" w14:paraId="5BF3D5D6" wp14:textId="45B7E387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Timer1.setPeriod(period); // to call triacPulse() after off period</w:t>
      </w:r>
    </w:p>
    <w:p xmlns:wp14="http://schemas.microsoft.com/office/word/2010/wordml" w:rsidP="6730999C" w14:paraId="7DE252C1" wp14:textId="37C2FEE3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}</w:t>
      </w:r>
    </w:p>
    <w:p xmlns:wp14="http://schemas.microsoft.com/office/word/2010/wordml" w:rsidP="6730999C" w14:paraId="21C46ECB" wp14:textId="6E2739A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void triacPulse() {</w:t>
      </w:r>
    </w:p>
    <w:p xmlns:wp14="http://schemas.microsoft.com/office/word/2010/wordml" w:rsidP="6730999C" w14:paraId="1F4E8D4E" wp14:textId="6F4845DB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if (triacOn) { // stop pulse</w:t>
      </w:r>
    </w:p>
    <w:p xmlns:wp14="http://schemas.microsoft.com/office/word/2010/wordml" w:rsidP="6730999C" w14:paraId="53B11601" wp14:textId="139F54FA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  digitalWrite(TRIAC_PIN, LOW);</w:t>
      </w:r>
    </w:p>
    <w:p xmlns:wp14="http://schemas.microsoft.com/office/word/2010/wordml" w:rsidP="6730999C" w14:paraId="045826C1" wp14:textId="409068E2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  Timer1.stop();</w:t>
      </w:r>
    </w:p>
    <w:p xmlns:wp14="http://schemas.microsoft.com/office/word/2010/wordml" w:rsidP="6730999C" w14:paraId="072E2D1B" wp14:textId="451C3860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} else { // start pulse</w:t>
      </w:r>
    </w:p>
    <w:p xmlns:wp14="http://schemas.microsoft.com/office/word/2010/wordml" w:rsidP="6730999C" w14:paraId="527F5EC1" wp14:textId="787012AB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  digitalWrite(TRIAC_PIN, HIGH);</w:t>
      </w:r>
    </w:p>
    <w:p xmlns:wp14="http://schemas.microsoft.com/office/word/2010/wordml" w:rsidP="6730999C" w14:paraId="228BE77F" wp14:textId="511509E9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  triacOn = true;</w:t>
      </w:r>
    </w:p>
    <w:p xmlns:wp14="http://schemas.microsoft.com/office/word/2010/wordml" w:rsidP="6730999C" w14:paraId="20F3E3E0" wp14:textId="684132FB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  Timer1.setPeriod(TRIAC_PULSE_MICROS);</w:t>
      </w:r>
    </w:p>
    <w:p xmlns:wp14="http://schemas.microsoft.com/office/word/2010/wordml" w:rsidP="6730999C" w14:paraId="5E43B7D3" wp14:textId="63277A8B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}</w:t>
      </w:r>
    </w:p>
    <w:p xmlns:wp14="http://schemas.microsoft.com/office/word/2010/wordml" w:rsidP="6730999C" w14:paraId="02AB26B4" wp14:textId="28D1411E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}</w:t>
      </w:r>
    </w:p>
    <w:p xmlns:wp14="http://schemas.microsoft.com/office/word/2010/wordml" w:rsidP="6730999C" w14:paraId="2CFD8EB7" wp14:textId="432FA128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void setup() {</w:t>
      </w:r>
    </w:p>
    <w:p xmlns:wp14="http://schemas.microsoft.com/office/word/2010/wordml" w:rsidP="6730999C" w14:paraId="50C78434" wp14:textId="5158CF3D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pinMode(TRIAC_PIN, OUTPUT);</w:t>
      </w:r>
    </w:p>
    <w:p xmlns:wp14="http://schemas.microsoft.com/office/word/2010/wordml" w:rsidP="6730999C" w14:paraId="17CA8DFE" wp14:textId="52F519C1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attachInterrupt(digitalPinToInterrupt(INTERRUPT_PIN), zeroCrossing, RISING);</w:t>
      </w:r>
    </w:p>
    <w:p xmlns:wp14="http://schemas.microsoft.com/office/word/2010/wordml" w:rsidP="6730999C" w14:paraId="67020E6D" wp14:textId="0D570647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Timer1.initialize();</w:t>
      </w:r>
    </w:p>
    <w:p xmlns:wp14="http://schemas.microsoft.com/office/word/2010/wordml" w:rsidP="6730999C" w14:paraId="6D36EBB7" wp14:textId="6E32617F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Timer1.attachInterrupt(triacPulse);</w:t>
      </w:r>
    </w:p>
    <w:p xmlns:wp14="http://schemas.microsoft.com/office/word/2010/wordml" w:rsidP="6730999C" w14:paraId="4112F10E" wp14:textId="0C41608B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Serial.begin(9600);</w:t>
      </w:r>
    </w:p>
    <w:p xmlns:wp14="http://schemas.microsoft.com/office/word/2010/wordml" w:rsidP="6730999C" w14:paraId="6AF8BACF" wp14:textId="4583B9A4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}</w:t>
      </w:r>
    </w:p>
    <w:p xmlns:wp14="http://schemas.microsoft.com/office/word/2010/wordml" w:rsidP="6730999C" w14:paraId="5FEF4BB7" wp14:textId="1E6949D8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>void loop() {</w:t>
      </w:r>
    </w:p>
    <w:p xmlns:wp14="http://schemas.microsoft.com/office/word/2010/wordml" w:rsidP="6730999C" w14:paraId="02CB6E38" wp14:textId="4C30F0DD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period = map(analogRead(POTENTIOMETER_PIN),0,1023,FADE_MIN,FADE_MAX);</w:t>
      </w:r>
    </w:p>
    <w:p xmlns:wp14="http://schemas.microsoft.com/office/word/2010/wordml" w:rsidP="6730999C" w14:paraId="2378245F" wp14:textId="28C465A5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Serial.println(period);</w:t>
      </w:r>
    </w:p>
    <w:p xmlns:wp14="http://schemas.microsoft.com/office/word/2010/wordml" w:rsidP="6730999C" w14:paraId="2C078E63" wp14:textId="5EDCCCA0">
      <w:pPr>
        <w:spacing w:line="257" w:lineRule="auto"/>
      </w:pPr>
      <w:r w:rsidRPr="6730999C" w:rsidR="6B79539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 delay(25); }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7497484"/>
    <w:rsid w:val="0610F43A"/>
    <w:rsid w:val="090F8D40"/>
    <w:rsid w:val="0B6825F7"/>
    <w:rsid w:val="19662254"/>
    <w:rsid w:val="346FD5C1"/>
    <w:rsid w:val="360BA622"/>
    <w:rsid w:val="50A346C8"/>
    <w:rsid w:val="5F5975A5"/>
    <w:rsid w:val="60F54606"/>
    <w:rsid w:val="611F93BB"/>
    <w:rsid w:val="6730999C"/>
    <w:rsid w:val="67497484"/>
    <w:rsid w:val="6861FFD8"/>
    <w:rsid w:val="6B795393"/>
    <w:rsid w:val="72AF27B7"/>
    <w:rsid w:val="751DA528"/>
    <w:rsid w:val="7563FDD8"/>
    <w:rsid w:val="79B9C8D2"/>
    <w:rsid w:val="7FF2C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97484"/>
  <w15:chartTrackingRefBased/>
  <w15:docId w15:val="{3B75ACD3-B904-40B1-A31E-D6ADC235396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744f37554674d17" /><Relationship Type="http://schemas.openxmlformats.org/officeDocument/2006/relationships/image" Target="/media/image2.png" Id="Rc5589947ad684d03" /><Relationship Type="http://schemas.openxmlformats.org/officeDocument/2006/relationships/image" Target="/media/image3.png" Id="R8a64097e5bd0498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2023-06-09T17:11:47.7565148Z</dcterms:created>
  <dcterms:modified xsi:type="dcterms:W3CDTF">2023-06-09T17:23:04.1107612Z</dcterms:modified>
  <dc:creator>DANIJEL ESKERIČIĆ</dc:creator>
  <lastModifiedBy>DANIJEL ESKERIČIĆ</lastModifiedBy>
</coreProperties>
</file>